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42" w:rsidRPr="00536042" w:rsidRDefault="00536042" w:rsidP="00BB1533">
      <w:pPr>
        <w:overflowPunct w:val="0"/>
        <w:spacing w:after="60"/>
        <w:rPr>
          <w:b/>
          <w:caps/>
          <w:spacing w:val="20"/>
          <w:sz w:val="22"/>
          <w:szCs w:val="22"/>
          <w:lang w:val="ru-RU"/>
        </w:rPr>
      </w:pPr>
      <w:r w:rsidRPr="00536042">
        <w:rPr>
          <w:b/>
          <w:caps/>
          <w:spacing w:val="20"/>
          <w:sz w:val="22"/>
          <w:szCs w:val="22"/>
          <w:lang w:val="ru-RU"/>
        </w:rPr>
        <w:t>МИНИСТЕРСТВО ОБРАЗОВАНИЯ И НАУКИ РОССИЙСКОЙ ФЕДЕРАЦИИ</w:t>
      </w:r>
    </w:p>
    <w:p w:rsidR="00536042" w:rsidRPr="00536042" w:rsidRDefault="00536042" w:rsidP="00536042">
      <w:pPr>
        <w:overflowPunct w:val="0"/>
        <w:ind w:left="1080"/>
        <w:jc w:val="center"/>
        <w:rPr>
          <w:b/>
          <w:smallCaps/>
          <w:spacing w:val="36"/>
          <w:sz w:val="2"/>
          <w:szCs w:val="26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29845</wp:posOffset>
            </wp:positionV>
            <wp:extent cx="914400" cy="880110"/>
            <wp:effectExtent l="19050" t="0" r="0" b="0"/>
            <wp:wrapNone/>
            <wp:docPr id="2" name="Рисунок 2" descr="#LOGO-GUSE_lтоько ру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LOGO-GUSE_lтоько рус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042" w:rsidRPr="00536042" w:rsidRDefault="00536042" w:rsidP="00536042">
      <w:pPr>
        <w:overflowPunct w:val="0"/>
        <w:jc w:val="center"/>
        <w:rPr>
          <w:b/>
          <w:bCs/>
          <w:smallCaps/>
          <w:sz w:val="2"/>
          <w:szCs w:val="42"/>
          <w:lang w:val="ru-RU"/>
        </w:rPr>
      </w:pPr>
    </w:p>
    <w:p w:rsidR="00536042" w:rsidRPr="00536042" w:rsidRDefault="00536042" w:rsidP="00536042">
      <w:pPr>
        <w:spacing w:before="120"/>
        <w:ind w:left="1800"/>
        <w:jc w:val="center"/>
        <w:rPr>
          <w:b/>
          <w:bCs/>
          <w:smallCaps/>
          <w:sz w:val="36"/>
          <w:szCs w:val="42"/>
          <w:lang w:val="ru-RU"/>
        </w:rPr>
      </w:pPr>
      <w:r w:rsidRPr="00536042">
        <w:rPr>
          <w:b/>
          <w:bCs/>
          <w:smallCaps/>
          <w:sz w:val="36"/>
          <w:szCs w:val="42"/>
          <w:lang w:val="ru-RU"/>
        </w:rPr>
        <w:t>Санкт-Петербургский государственный университет сервиса и экономики</w:t>
      </w:r>
    </w:p>
    <w:p w:rsidR="00536042" w:rsidRPr="00536042" w:rsidRDefault="00536042" w:rsidP="00536042">
      <w:pPr>
        <w:pBdr>
          <w:bottom w:val="thinThickThinSmallGap" w:sz="24" w:space="1" w:color="auto"/>
        </w:pBdr>
        <w:overflowPunct w:val="0"/>
        <w:jc w:val="center"/>
        <w:rPr>
          <w:b/>
          <w:bCs/>
          <w:smallCaps/>
          <w:sz w:val="44"/>
          <w:szCs w:val="42"/>
          <w:lang w:val="ru-RU"/>
        </w:rPr>
      </w:pPr>
    </w:p>
    <w:p w:rsidR="00536042" w:rsidRPr="00536042" w:rsidRDefault="00536042" w:rsidP="00536042">
      <w:pPr>
        <w:jc w:val="center"/>
        <w:rPr>
          <w:b/>
          <w:bCs/>
          <w:smallCaps/>
          <w:spacing w:val="-6"/>
          <w:sz w:val="30"/>
          <w:szCs w:val="30"/>
          <w:lang w:val="ru-RU"/>
        </w:rPr>
      </w:pPr>
      <w:r w:rsidRPr="00536042">
        <w:rPr>
          <w:b/>
          <w:bCs/>
          <w:smallCaps/>
          <w:spacing w:val="-6"/>
          <w:sz w:val="30"/>
          <w:szCs w:val="30"/>
          <w:lang w:val="ru-RU"/>
        </w:rPr>
        <w:t>Кафедра «Организационно-правового обеспечения исполнительного производства»</w:t>
      </w:r>
    </w:p>
    <w:p w:rsidR="00536042" w:rsidRPr="00536042" w:rsidRDefault="00536042" w:rsidP="00536042">
      <w:pPr>
        <w:widowControl w:val="0"/>
        <w:ind w:right="-12"/>
        <w:jc w:val="center"/>
        <w:rPr>
          <w:b/>
          <w:bCs/>
          <w:iCs/>
          <w:sz w:val="32"/>
          <w:lang w:val="ru-RU"/>
        </w:rPr>
      </w:pPr>
    </w:p>
    <w:p w:rsidR="00536042" w:rsidRPr="00536042" w:rsidRDefault="00536042" w:rsidP="00536042">
      <w:pPr>
        <w:widowControl w:val="0"/>
        <w:ind w:right="-12"/>
        <w:jc w:val="center"/>
        <w:rPr>
          <w:b/>
          <w:bCs/>
          <w:iCs/>
          <w:sz w:val="32"/>
          <w:lang w:val="ru-RU"/>
        </w:rPr>
      </w:pPr>
    </w:p>
    <w:p w:rsidR="00536042" w:rsidRPr="00536042" w:rsidRDefault="00536042" w:rsidP="00536042">
      <w:pPr>
        <w:widowControl w:val="0"/>
        <w:ind w:right="-12"/>
        <w:jc w:val="center"/>
        <w:rPr>
          <w:b/>
          <w:bCs/>
          <w:iCs/>
          <w:sz w:val="32"/>
          <w:lang w:val="ru-RU"/>
        </w:rPr>
      </w:pPr>
    </w:p>
    <w:p w:rsidR="00536042" w:rsidRPr="00536042" w:rsidRDefault="00536042" w:rsidP="00536042">
      <w:pPr>
        <w:widowControl w:val="0"/>
        <w:spacing w:line="264" w:lineRule="auto"/>
        <w:ind w:right="-11"/>
        <w:jc w:val="center"/>
        <w:rPr>
          <w:b/>
          <w:sz w:val="48"/>
          <w:szCs w:val="48"/>
          <w:lang w:val="ru-RU"/>
        </w:rPr>
      </w:pPr>
      <w:r w:rsidRPr="00536042">
        <w:rPr>
          <w:b/>
          <w:sz w:val="48"/>
          <w:szCs w:val="48"/>
          <w:lang w:val="ru-RU"/>
        </w:rPr>
        <w:t xml:space="preserve">Правовые и организационные </w:t>
      </w:r>
    </w:p>
    <w:p w:rsidR="00536042" w:rsidRPr="00536042" w:rsidRDefault="00536042" w:rsidP="00536042">
      <w:pPr>
        <w:widowControl w:val="0"/>
        <w:spacing w:line="264" w:lineRule="auto"/>
        <w:ind w:right="-11"/>
        <w:jc w:val="center"/>
        <w:rPr>
          <w:b/>
          <w:caps/>
          <w:sz w:val="48"/>
          <w:szCs w:val="48"/>
          <w:lang w:val="ru-RU"/>
        </w:rPr>
      </w:pPr>
      <w:r w:rsidRPr="00536042">
        <w:rPr>
          <w:b/>
          <w:sz w:val="48"/>
          <w:szCs w:val="48"/>
          <w:lang w:val="ru-RU"/>
        </w:rPr>
        <w:t>основы деятельности службы судебных приставов</w:t>
      </w:r>
    </w:p>
    <w:p w:rsidR="00536042" w:rsidRPr="00536042" w:rsidRDefault="00536042" w:rsidP="00536042">
      <w:pPr>
        <w:spacing w:before="120"/>
        <w:jc w:val="center"/>
        <w:rPr>
          <w:b/>
          <w:bCs/>
          <w:i/>
          <w:iCs/>
          <w:smallCaps/>
          <w:sz w:val="32"/>
          <w:szCs w:val="32"/>
          <w:lang w:val="ru-RU"/>
        </w:rPr>
      </w:pPr>
      <w:r w:rsidRPr="00536042">
        <w:rPr>
          <w:b/>
          <w:bCs/>
          <w:i/>
          <w:iCs/>
          <w:smallCaps/>
          <w:sz w:val="32"/>
          <w:szCs w:val="32"/>
          <w:lang w:val="ru-RU"/>
        </w:rPr>
        <w:t>Методические указания</w:t>
      </w:r>
    </w:p>
    <w:p w:rsidR="00536042" w:rsidRPr="00536042" w:rsidRDefault="00536042" w:rsidP="00536042">
      <w:pPr>
        <w:jc w:val="center"/>
        <w:rPr>
          <w:b/>
          <w:bCs/>
          <w:i/>
          <w:iCs/>
          <w:smallCaps/>
          <w:sz w:val="32"/>
          <w:szCs w:val="32"/>
          <w:lang w:val="ru-RU"/>
        </w:rPr>
      </w:pPr>
      <w:r w:rsidRPr="00536042">
        <w:rPr>
          <w:b/>
          <w:bCs/>
          <w:i/>
          <w:iCs/>
          <w:smallCaps/>
          <w:sz w:val="32"/>
          <w:szCs w:val="32"/>
          <w:lang w:val="ru-RU"/>
        </w:rPr>
        <w:t>по выполнению курсовой работы</w:t>
      </w:r>
      <w:r w:rsidRPr="00536042">
        <w:rPr>
          <w:b/>
          <w:bCs/>
          <w:i/>
          <w:iCs/>
          <w:smallCaps/>
          <w:sz w:val="32"/>
          <w:szCs w:val="32"/>
          <w:lang w:val="ru-RU"/>
        </w:rPr>
        <w:br/>
        <w:t>для студентов специальности 030501.65 (021100)</w:t>
      </w:r>
      <w:r w:rsidRPr="00536042">
        <w:rPr>
          <w:b/>
          <w:bCs/>
          <w:i/>
          <w:iCs/>
          <w:smallCaps/>
          <w:sz w:val="32"/>
          <w:szCs w:val="32"/>
          <w:lang w:val="ru-RU"/>
        </w:rPr>
        <w:br/>
        <w:t xml:space="preserve"> «Юриспруденция»</w:t>
      </w:r>
    </w:p>
    <w:p w:rsidR="00536042" w:rsidRPr="00536042" w:rsidRDefault="00536042" w:rsidP="00536042">
      <w:pPr>
        <w:tabs>
          <w:tab w:val="left" w:pos="709"/>
        </w:tabs>
        <w:spacing w:line="26" w:lineRule="atLeast"/>
        <w:jc w:val="center"/>
        <w:rPr>
          <w:caps/>
          <w:sz w:val="32"/>
          <w:szCs w:val="32"/>
          <w:lang w:val="ru-RU"/>
        </w:rPr>
      </w:pPr>
    </w:p>
    <w:p w:rsidR="00536042" w:rsidRPr="00536042" w:rsidRDefault="00536042" w:rsidP="00536042">
      <w:pPr>
        <w:widowControl w:val="0"/>
        <w:spacing w:line="264" w:lineRule="auto"/>
        <w:ind w:right="-11"/>
        <w:jc w:val="center"/>
        <w:rPr>
          <w:b/>
          <w:caps/>
          <w:sz w:val="52"/>
          <w:szCs w:val="52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32"/>
          <w:szCs w:val="32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32"/>
          <w:szCs w:val="32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32"/>
          <w:szCs w:val="32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32"/>
          <w:szCs w:val="32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32"/>
          <w:szCs w:val="32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32"/>
          <w:szCs w:val="32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28"/>
          <w:szCs w:val="28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28"/>
          <w:szCs w:val="28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28"/>
          <w:szCs w:val="28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28"/>
          <w:szCs w:val="28"/>
          <w:lang w:val="ru-RU"/>
        </w:rPr>
      </w:pPr>
    </w:p>
    <w:p w:rsidR="00536042" w:rsidRPr="00536042" w:rsidRDefault="00536042" w:rsidP="00BB1533">
      <w:pPr>
        <w:ind w:right="-12"/>
        <w:rPr>
          <w:sz w:val="28"/>
          <w:szCs w:val="28"/>
          <w:lang w:val="ru-RU"/>
        </w:rPr>
      </w:pPr>
    </w:p>
    <w:p w:rsidR="00536042" w:rsidRPr="00536042" w:rsidRDefault="00536042" w:rsidP="00536042">
      <w:pPr>
        <w:ind w:right="-12"/>
        <w:jc w:val="center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Санкт-Петербург</w:t>
      </w:r>
    </w:p>
    <w:p w:rsidR="00536042" w:rsidRPr="00536042" w:rsidRDefault="00536042" w:rsidP="00536042">
      <w:pPr>
        <w:ind w:firstLine="720"/>
        <w:jc w:val="center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2011</w:t>
      </w:r>
    </w:p>
    <w:p w:rsidR="00536042" w:rsidRPr="00536042" w:rsidRDefault="00536042" w:rsidP="00536042">
      <w:pPr>
        <w:ind w:firstLine="720"/>
        <w:jc w:val="both"/>
        <w:rPr>
          <w:sz w:val="28"/>
          <w:szCs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szCs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szCs w:val="28"/>
          <w:lang w:val="ru-RU"/>
        </w:rPr>
      </w:pPr>
    </w:p>
    <w:p w:rsidR="00BB1533" w:rsidRDefault="00BB1533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lastRenderedPageBreak/>
        <w:t>Одобрены на заседании кафедры «Организационно-правового обеспечения исполнительного производства», протокол № от .</w:t>
      </w: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Утверждены учебно-методическим советом специальности, протокол № от .</w:t>
      </w:r>
    </w:p>
    <w:p w:rsidR="00536042" w:rsidRPr="00536042" w:rsidRDefault="00536042" w:rsidP="00536042">
      <w:pPr>
        <w:jc w:val="both"/>
        <w:rPr>
          <w:b/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  <w:r w:rsidRPr="00536042">
        <w:rPr>
          <w:b/>
          <w:sz w:val="28"/>
          <w:lang w:val="ru-RU"/>
        </w:rPr>
        <w:t>Правовые и организационные основы деятельности службы судебных приставов</w:t>
      </w:r>
      <w:r w:rsidRPr="00536042">
        <w:rPr>
          <w:sz w:val="28"/>
          <w:lang w:val="ru-RU"/>
        </w:rPr>
        <w:t xml:space="preserve">. Методические указания по выполнению курсовой работы для студентов специальности 030501.65 (021100) «Юриспруденция». – СПб.: Изд-во </w:t>
      </w:r>
      <w:proofErr w:type="spellStart"/>
      <w:r w:rsidRPr="00536042">
        <w:rPr>
          <w:sz w:val="28"/>
          <w:lang w:val="ru-RU"/>
        </w:rPr>
        <w:t>СПбГУСЭ</w:t>
      </w:r>
      <w:proofErr w:type="spellEnd"/>
      <w:r w:rsidRPr="00536042">
        <w:rPr>
          <w:sz w:val="28"/>
          <w:lang w:val="ru-RU"/>
        </w:rPr>
        <w:t xml:space="preserve">, 2011. – </w:t>
      </w: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jc w:val="both"/>
        <w:outlineLvl w:val="0"/>
        <w:rPr>
          <w:sz w:val="28"/>
          <w:lang w:val="ru-RU"/>
        </w:rPr>
      </w:pPr>
      <w:r w:rsidRPr="00536042">
        <w:rPr>
          <w:sz w:val="28"/>
          <w:lang w:val="ru-RU"/>
        </w:rPr>
        <w:t>Составитель: ст. преп. И.А. Журавков</w:t>
      </w:r>
    </w:p>
    <w:p w:rsidR="00536042" w:rsidRPr="00536042" w:rsidRDefault="00536042" w:rsidP="00536042">
      <w:pPr>
        <w:jc w:val="both"/>
        <w:rPr>
          <w:sz w:val="28"/>
          <w:lang w:val="ru-RU"/>
        </w:rPr>
      </w:pPr>
    </w:p>
    <w:p w:rsidR="00536042" w:rsidRPr="00536042" w:rsidRDefault="00536042" w:rsidP="00536042">
      <w:pPr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jc w:val="both"/>
        <w:outlineLvl w:val="0"/>
        <w:rPr>
          <w:sz w:val="28"/>
          <w:lang w:val="ru-RU"/>
        </w:rPr>
      </w:pPr>
      <w:r w:rsidRPr="00536042">
        <w:rPr>
          <w:sz w:val="28"/>
          <w:lang w:val="ru-RU"/>
        </w:rPr>
        <w:t xml:space="preserve">Рецензент: канд. </w:t>
      </w:r>
      <w:proofErr w:type="spellStart"/>
      <w:r w:rsidRPr="00536042">
        <w:rPr>
          <w:sz w:val="28"/>
          <w:lang w:val="ru-RU"/>
        </w:rPr>
        <w:t>юрид</w:t>
      </w:r>
      <w:proofErr w:type="spellEnd"/>
      <w:r w:rsidRPr="00536042">
        <w:rPr>
          <w:sz w:val="28"/>
          <w:lang w:val="ru-RU"/>
        </w:rPr>
        <w:t>. наук, доцент Н.А. Игошин</w:t>
      </w: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both"/>
        <w:rPr>
          <w:sz w:val="28"/>
          <w:lang w:val="ru-RU"/>
        </w:rPr>
      </w:pPr>
    </w:p>
    <w:p w:rsidR="00536042" w:rsidRPr="00536042" w:rsidRDefault="00536042" w:rsidP="00536042">
      <w:pPr>
        <w:ind w:firstLine="720"/>
        <w:jc w:val="center"/>
        <w:rPr>
          <w:sz w:val="28"/>
          <w:lang w:val="ru-RU"/>
        </w:rPr>
      </w:pPr>
      <w:r w:rsidRPr="00536042">
        <w:rPr>
          <w:sz w:val="28"/>
          <w:lang w:val="ru-RU"/>
        </w:rPr>
        <w:t>© Санкт-Петербургский государственный университет</w:t>
      </w:r>
    </w:p>
    <w:p w:rsidR="00536042" w:rsidRPr="00536042" w:rsidRDefault="00536042" w:rsidP="00536042">
      <w:pPr>
        <w:ind w:firstLine="720"/>
        <w:jc w:val="center"/>
        <w:rPr>
          <w:sz w:val="28"/>
          <w:lang w:val="ru-RU"/>
        </w:rPr>
      </w:pPr>
      <w:r w:rsidRPr="00536042">
        <w:rPr>
          <w:sz w:val="28"/>
          <w:lang w:val="ru-RU"/>
        </w:rPr>
        <w:t>сервиса и экономики</w:t>
      </w:r>
    </w:p>
    <w:p w:rsidR="00536042" w:rsidRPr="00245490" w:rsidRDefault="00536042" w:rsidP="00536042">
      <w:pPr>
        <w:ind w:firstLine="720"/>
        <w:jc w:val="center"/>
        <w:rPr>
          <w:sz w:val="28"/>
        </w:rPr>
        <w:sectPr w:rsidR="00536042" w:rsidRPr="00245490" w:rsidSect="00343C8C">
          <w:footerReference w:type="even" r:id="rId9"/>
          <w:footerReference w:type="default" r:id="rId10"/>
          <w:pgSz w:w="11906" w:h="16838"/>
          <w:pgMar w:top="1134" w:right="1134" w:bottom="1134" w:left="1400" w:header="709" w:footer="709" w:gutter="0"/>
          <w:cols w:space="708"/>
          <w:docGrid w:linePitch="360"/>
        </w:sectPr>
      </w:pPr>
      <w:proofErr w:type="gramStart"/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>.</w:t>
      </w:r>
      <w:proofErr w:type="gramEnd"/>
    </w:p>
    <w:p w:rsidR="00536042" w:rsidRDefault="00536042" w:rsidP="00536042">
      <w:pPr>
        <w:spacing w:before="1800"/>
        <w:ind w:firstLine="720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lastRenderedPageBreak/>
        <w:t>ОГЛАВЛЕНИЕ</w:t>
      </w:r>
    </w:p>
    <w:p w:rsidR="00536042" w:rsidRPr="003A2BAB" w:rsidRDefault="00536042" w:rsidP="00536042">
      <w:pPr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  <w:i/>
          <w:sz w:val="28"/>
        </w:rPr>
      </w:pPr>
      <w:r w:rsidRPr="003A2BAB">
        <w:rPr>
          <w:b/>
          <w:i/>
          <w:sz w:val="28"/>
        </w:rPr>
        <w:t>ПОЯСНИТЕЛЬНАЯ ЗАПИСКА…………………………………………….3</w:t>
      </w:r>
    </w:p>
    <w:p w:rsidR="00536042" w:rsidRPr="00536042" w:rsidRDefault="00536042" w:rsidP="00536042">
      <w:pPr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  <w:i/>
          <w:sz w:val="28"/>
          <w:lang w:val="ru-RU"/>
        </w:rPr>
      </w:pPr>
      <w:r w:rsidRPr="00536042">
        <w:rPr>
          <w:b/>
          <w:i/>
          <w:sz w:val="28"/>
          <w:lang w:val="ru-RU"/>
        </w:rPr>
        <w:t>ЦЕЛИ И ЗАДАЧИ КУРСОВОЙ РАБОТЫ………………………………...3</w:t>
      </w:r>
    </w:p>
    <w:p w:rsidR="00536042" w:rsidRPr="003A2BAB" w:rsidRDefault="00536042" w:rsidP="00536042">
      <w:pPr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  <w:i/>
          <w:sz w:val="28"/>
        </w:rPr>
      </w:pPr>
      <w:r w:rsidRPr="003A2BAB">
        <w:rPr>
          <w:b/>
          <w:i/>
          <w:sz w:val="28"/>
        </w:rPr>
        <w:t>ТЕМЫ КУРСОВЫХ РАБОТ………………………………………………...4</w:t>
      </w:r>
    </w:p>
    <w:p w:rsidR="00536042" w:rsidRPr="00536042" w:rsidRDefault="00536042" w:rsidP="00536042">
      <w:pPr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  <w:i/>
          <w:sz w:val="28"/>
          <w:lang w:val="ru-RU"/>
        </w:rPr>
      </w:pPr>
      <w:r w:rsidRPr="00536042">
        <w:rPr>
          <w:b/>
          <w:i/>
          <w:sz w:val="28"/>
          <w:lang w:val="ru-RU"/>
        </w:rPr>
        <w:t>ПОДГОТОВКА И ВЫПОЛНЕНИЕ КУРСОВОЙ РАБОТЫ…………….6</w:t>
      </w:r>
    </w:p>
    <w:p w:rsidR="00536042" w:rsidRPr="00536042" w:rsidRDefault="00536042" w:rsidP="00536042">
      <w:pPr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  <w:i/>
          <w:sz w:val="28"/>
          <w:lang w:val="ru-RU"/>
        </w:rPr>
      </w:pPr>
      <w:r w:rsidRPr="00536042">
        <w:rPr>
          <w:b/>
          <w:i/>
          <w:sz w:val="28"/>
          <w:lang w:val="ru-RU"/>
        </w:rPr>
        <w:t>СТРУКТУРА И ОФОРМЛЕНИЕ КУРСОВОЙ РАБОТЫ……………….8</w:t>
      </w:r>
    </w:p>
    <w:p w:rsidR="00536042" w:rsidRPr="003A2BAB" w:rsidRDefault="00536042" w:rsidP="00536042">
      <w:pPr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  <w:i/>
          <w:sz w:val="28"/>
        </w:rPr>
      </w:pPr>
      <w:r w:rsidRPr="003A2BAB">
        <w:rPr>
          <w:b/>
          <w:i/>
          <w:sz w:val="28"/>
        </w:rPr>
        <w:t>ОСНОВНЫЕ ТРЕБОВАНИЯ, ПРЕДЪЯВЛЯЕМЫЕ К ТЕКСТУ</w:t>
      </w:r>
    </w:p>
    <w:p w:rsidR="00536042" w:rsidRPr="003A2BAB" w:rsidRDefault="00536042" w:rsidP="00536042">
      <w:pPr>
        <w:spacing w:before="240"/>
        <w:ind w:left="426"/>
        <w:rPr>
          <w:b/>
          <w:i/>
          <w:sz w:val="28"/>
        </w:rPr>
      </w:pPr>
      <w:r w:rsidRPr="003A2BAB">
        <w:rPr>
          <w:b/>
          <w:i/>
          <w:sz w:val="28"/>
        </w:rPr>
        <w:t>КУРСОВОЙ</w:t>
      </w:r>
      <w:r>
        <w:rPr>
          <w:b/>
          <w:i/>
          <w:sz w:val="28"/>
        </w:rPr>
        <w:t> </w:t>
      </w:r>
      <w:r w:rsidRPr="003A2BAB">
        <w:rPr>
          <w:b/>
          <w:i/>
          <w:sz w:val="28"/>
        </w:rPr>
        <w:t>РАБОТЫ……………………………………………</w:t>
      </w:r>
      <w:r>
        <w:rPr>
          <w:b/>
          <w:i/>
          <w:sz w:val="28"/>
        </w:rPr>
        <w:t>………</w:t>
      </w:r>
      <w:r w:rsidRPr="003A2BAB">
        <w:rPr>
          <w:b/>
          <w:i/>
          <w:sz w:val="28"/>
        </w:rPr>
        <w:t>12</w:t>
      </w:r>
    </w:p>
    <w:p w:rsidR="00536042" w:rsidRPr="003A2BAB" w:rsidRDefault="00536042" w:rsidP="00536042">
      <w:pPr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  <w:i/>
          <w:sz w:val="28"/>
        </w:rPr>
      </w:pPr>
      <w:r w:rsidRPr="003A2BAB">
        <w:rPr>
          <w:b/>
          <w:i/>
          <w:sz w:val="28"/>
        </w:rPr>
        <w:t>ЗАЩИТА КУРСОВОЙ РАБОТЫ…………………………………………13</w:t>
      </w:r>
    </w:p>
    <w:p w:rsidR="00536042" w:rsidRPr="003A2BAB" w:rsidRDefault="00536042" w:rsidP="00536042">
      <w:pPr>
        <w:numPr>
          <w:ilvl w:val="0"/>
          <w:numId w:val="8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b/>
          <w:i/>
          <w:sz w:val="28"/>
        </w:rPr>
      </w:pPr>
      <w:r w:rsidRPr="003A2BAB">
        <w:rPr>
          <w:b/>
          <w:i/>
          <w:sz w:val="28"/>
        </w:rPr>
        <w:t>СПИСОК РЕКОМЕНДУЕМОЙ ЛИТЕРАТУРЫ……………………….14</w:t>
      </w:r>
    </w:p>
    <w:p w:rsidR="00536042" w:rsidRPr="00D05AFC" w:rsidRDefault="00536042" w:rsidP="00536042">
      <w:pPr>
        <w:numPr>
          <w:ilvl w:val="0"/>
          <w:numId w:val="8"/>
        </w:numPr>
        <w:spacing w:before="120"/>
        <w:jc w:val="both"/>
        <w:rPr>
          <w:b/>
          <w:i/>
          <w:sz w:val="28"/>
          <w:highlight w:val="yellow"/>
        </w:rPr>
        <w:sectPr w:rsidR="00536042" w:rsidRPr="00D05AFC" w:rsidSect="00343C8C">
          <w:pgSz w:w="11906" w:h="16838"/>
          <w:pgMar w:top="1134" w:right="1134" w:bottom="1134" w:left="1400" w:header="709" w:footer="709" w:gutter="0"/>
          <w:cols w:space="708"/>
          <w:docGrid w:linePitch="360"/>
        </w:sectPr>
      </w:pPr>
    </w:p>
    <w:p w:rsidR="00536042" w:rsidRPr="001165CD" w:rsidRDefault="00536042" w:rsidP="00536042">
      <w:pPr>
        <w:spacing w:after="120"/>
        <w:jc w:val="center"/>
        <w:outlineLvl w:val="0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1. </w:t>
      </w:r>
      <w:proofErr w:type="gramStart"/>
      <w:r>
        <w:rPr>
          <w:b/>
          <w:i/>
          <w:sz w:val="28"/>
        </w:rPr>
        <w:t>ПОЯСНИТЕЛЬНАЯ  ЗАПИСКА</w:t>
      </w:r>
      <w:proofErr w:type="gramEnd"/>
    </w:p>
    <w:p w:rsidR="00536042" w:rsidRPr="00536042" w:rsidRDefault="00536042" w:rsidP="00536042">
      <w:pPr>
        <w:widowControl w:val="0"/>
        <w:spacing w:line="360" w:lineRule="auto"/>
        <w:ind w:firstLine="540"/>
        <w:jc w:val="both"/>
        <w:rPr>
          <w:snapToGrid w:val="0"/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Дисциплина "Правовые и организационные основы деятельности службы судебных приставов" относится к циклу дисциплин государственно-правовой специализации. Целями её изучения являются формирование у студентов представления о правовых и организационных основах деятельности службы судебных приставов Российской Федерации.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В соответствии с учебным планом для специальности 030501.65 «Юриспруденция» по дисциплине «</w:t>
      </w:r>
      <w:r w:rsidRPr="00536042">
        <w:rPr>
          <w:sz w:val="28"/>
          <w:szCs w:val="28"/>
          <w:lang w:val="ru-RU"/>
        </w:rPr>
        <w:t>Правовые и организационные основы деятельности службы судебных приставов</w:t>
      </w:r>
      <w:r w:rsidRPr="00536042">
        <w:rPr>
          <w:sz w:val="28"/>
          <w:lang w:val="ru-RU"/>
        </w:rPr>
        <w:t>» предусматривается выполнение курсовой работы.</w:t>
      </w:r>
    </w:p>
    <w:p w:rsidR="00536042" w:rsidRPr="009830B4" w:rsidRDefault="00536042" w:rsidP="00536042">
      <w:pPr>
        <w:pStyle w:val="1"/>
        <w:spacing w:line="360" w:lineRule="auto"/>
        <w:ind w:left="40" w:firstLine="561"/>
        <w:rPr>
          <w:sz w:val="28"/>
          <w:szCs w:val="28"/>
        </w:rPr>
      </w:pPr>
      <w:r w:rsidRPr="009830B4">
        <w:rPr>
          <w:sz w:val="28"/>
          <w:szCs w:val="28"/>
        </w:rPr>
        <w:t>К</w:t>
      </w:r>
      <w:r>
        <w:rPr>
          <w:sz w:val="28"/>
          <w:szCs w:val="28"/>
        </w:rPr>
        <w:t>урсовая</w:t>
      </w:r>
      <w:r>
        <w:rPr>
          <w:b/>
          <w:sz w:val="28"/>
          <w:szCs w:val="28"/>
        </w:rPr>
        <w:t xml:space="preserve"> </w:t>
      </w:r>
      <w:r w:rsidRPr="009830B4">
        <w:rPr>
          <w:sz w:val="28"/>
          <w:szCs w:val="28"/>
        </w:rPr>
        <w:t>работа</w:t>
      </w:r>
      <w:r w:rsidRPr="009830B4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Pr="009830B4">
        <w:rPr>
          <w:sz w:val="28"/>
          <w:szCs w:val="28"/>
        </w:rPr>
        <w:t xml:space="preserve"> вид самостоятельной работы, позволяющей определить способности студентов самостоятельно разб</w:t>
      </w:r>
      <w:r>
        <w:rPr>
          <w:sz w:val="28"/>
          <w:szCs w:val="28"/>
        </w:rPr>
        <w:t>и</w:t>
      </w:r>
      <w:r w:rsidRPr="009830B4">
        <w:rPr>
          <w:sz w:val="28"/>
          <w:szCs w:val="28"/>
        </w:rPr>
        <w:t xml:space="preserve">раться в проблемах изучаемой дисциплины. Она дает возможность </w:t>
      </w:r>
      <w:r>
        <w:rPr>
          <w:sz w:val="28"/>
          <w:szCs w:val="28"/>
        </w:rPr>
        <w:t>делать выводы</w:t>
      </w:r>
      <w:r w:rsidRPr="009830B4">
        <w:rPr>
          <w:sz w:val="28"/>
          <w:szCs w:val="28"/>
        </w:rPr>
        <w:t xml:space="preserve"> об умении будущего специалиста</w:t>
      </w:r>
      <w:r>
        <w:rPr>
          <w:sz w:val="28"/>
          <w:szCs w:val="28"/>
        </w:rPr>
        <w:t xml:space="preserve"> обобщать и систематизировать законодательные акты в области организации деятельности службы судебных приставов Российской Федерации,</w:t>
      </w:r>
      <w:r w:rsidRPr="009830B4">
        <w:rPr>
          <w:sz w:val="28"/>
          <w:szCs w:val="28"/>
        </w:rPr>
        <w:t xml:space="preserve"> грамотно, логически правильно, стройно и последовательно излагать результаты </w:t>
      </w:r>
      <w:r>
        <w:rPr>
          <w:sz w:val="28"/>
          <w:szCs w:val="28"/>
        </w:rPr>
        <w:t>своего исследования.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Настоящие методические рекомендации разработаны в соответствии с программой курса "</w:t>
      </w:r>
      <w:r w:rsidRPr="00536042">
        <w:rPr>
          <w:sz w:val="28"/>
          <w:szCs w:val="28"/>
          <w:lang w:val="ru-RU"/>
        </w:rPr>
        <w:t>Правовые и организационные основы деятельности службы судебных приставов</w:t>
      </w:r>
      <w:r w:rsidRPr="00536042">
        <w:rPr>
          <w:sz w:val="28"/>
          <w:lang w:val="ru-RU"/>
        </w:rPr>
        <w:t>" и имеют цель помочь студен</w:t>
      </w:r>
      <w:r w:rsidRPr="00536042">
        <w:rPr>
          <w:sz w:val="28"/>
          <w:lang w:val="ru-RU"/>
        </w:rPr>
        <w:softHyphen/>
        <w:t>ту в усвоении учебного материала в период между сессиями, органи</w:t>
      </w:r>
      <w:r w:rsidRPr="00536042">
        <w:rPr>
          <w:sz w:val="28"/>
          <w:lang w:val="ru-RU"/>
        </w:rPr>
        <w:softHyphen/>
        <w:t>зовать его самостоятельную работу с учебной и научной литерату</w:t>
      </w:r>
      <w:r w:rsidRPr="00536042">
        <w:rPr>
          <w:sz w:val="28"/>
          <w:lang w:val="ru-RU"/>
        </w:rPr>
        <w:softHyphen/>
        <w:t>рой, с нормативными источниками, подготовить его к сдаче экзамена и, в конечном итоге, к успешному выполнению профессиональных обязанностей.</w:t>
      </w:r>
    </w:p>
    <w:p w:rsidR="00536042" w:rsidRPr="00536042" w:rsidRDefault="00536042" w:rsidP="00536042">
      <w:pPr>
        <w:spacing w:before="480" w:after="120"/>
        <w:ind w:firstLine="720"/>
        <w:jc w:val="center"/>
        <w:outlineLvl w:val="0"/>
        <w:rPr>
          <w:b/>
          <w:i/>
          <w:sz w:val="28"/>
          <w:lang w:val="ru-RU"/>
        </w:rPr>
      </w:pPr>
      <w:r w:rsidRPr="00536042">
        <w:rPr>
          <w:b/>
          <w:i/>
          <w:sz w:val="28"/>
          <w:lang w:val="ru-RU"/>
        </w:rPr>
        <w:t>2. ЦЕЛИ И ЗАДАЧИ КУРСОВОЙ РАБОТЫ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Курсовая работа призвана отразить знание студентом теорети</w:t>
      </w:r>
      <w:r w:rsidRPr="00536042">
        <w:rPr>
          <w:sz w:val="28"/>
          <w:lang w:val="ru-RU"/>
        </w:rPr>
        <w:softHyphen/>
        <w:t xml:space="preserve">ческих основ в области правовой и </w:t>
      </w:r>
      <w:r w:rsidRPr="00536042">
        <w:rPr>
          <w:sz w:val="28"/>
          <w:szCs w:val="28"/>
          <w:lang w:val="ru-RU"/>
        </w:rPr>
        <w:t>организационной деятельности службы судебных приставов Российской Федерации</w:t>
      </w:r>
      <w:r w:rsidRPr="00536042">
        <w:rPr>
          <w:sz w:val="28"/>
          <w:lang w:val="ru-RU"/>
        </w:rPr>
        <w:t xml:space="preserve">, навыки работы с нормативно-правовыми </w:t>
      </w:r>
      <w:r w:rsidRPr="00536042">
        <w:rPr>
          <w:sz w:val="28"/>
          <w:lang w:val="ru-RU"/>
        </w:rPr>
        <w:lastRenderedPageBreak/>
        <w:t>актами, знакомство с опубли</w:t>
      </w:r>
      <w:r w:rsidRPr="00536042">
        <w:rPr>
          <w:sz w:val="28"/>
          <w:lang w:val="ru-RU"/>
        </w:rPr>
        <w:softHyphen/>
        <w:t>кованной судебной практикой, а также собственные суждения по проблемным, дискуссионным вопросам.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Основными задачами курсовой работы являются:</w:t>
      </w:r>
    </w:p>
    <w:p w:rsidR="00536042" w:rsidRPr="00536042" w:rsidRDefault="00536042" w:rsidP="00536042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проверка степени усвоения студентами учебного материала;</w:t>
      </w:r>
    </w:p>
    <w:p w:rsidR="00536042" w:rsidRPr="00536042" w:rsidRDefault="00536042" w:rsidP="00536042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закрепление и углубление знаний полученных ими на лекциях, практических занятиях и в процессе самостоятельной работы;</w:t>
      </w:r>
    </w:p>
    <w:p w:rsidR="00536042" w:rsidRPr="00536042" w:rsidRDefault="00536042" w:rsidP="00536042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своевременное выявление пробелов в знаниях студентов, и оказание им необходимой помощи по устранению допущенных ошибок и недостатков в курсовой работе.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lang w:val="ru-RU"/>
        </w:rPr>
      </w:pPr>
      <w:r w:rsidRPr="00536042">
        <w:rPr>
          <w:sz w:val="28"/>
          <w:lang w:val="ru-RU"/>
        </w:rPr>
        <w:t>Кроме того, выполнение курсовой работы способствует:</w:t>
      </w:r>
    </w:p>
    <w:p w:rsidR="00536042" w:rsidRPr="00B055F4" w:rsidRDefault="00536042" w:rsidP="00536042">
      <w:pPr>
        <w:pStyle w:val="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055F4">
        <w:rPr>
          <w:sz w:val="28"/>
          <w:szCs w:val="28"/>
        </w:rPr>
        <w:t>привитию навыков самостоятельной работы с научной литературой и нормативными актами, овладению и прочному закреплению правовой терминологии;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б) расширению научного, профессионального кругозора студентов, формированию интереса к научно-исследовательской работе, приобретению навыков творческого подхода к изучению юридических дисциплин, выработке самостоятельных выводов, что имеет большое значение для будущих специалистов с высшим образованием;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в) повышению у студентов общей правовой и политической культуры и формированию их самостоятельной  активной жизненной позиции.</w:t>
      </w:r>
    </w:p>
    <w:p w:rsidR="00536042" w:rsidRPr="00DB7F24" w:rsidRDefault="00536042" w:rsidP="00536042">
      <w:pPr>
        <w:spacing w:before="480" w:after="120"/>
        <w:ind w:firstLine="720"/>
        <w:jc w:val="center"/>
        <w:outlineLvl w:val="0"/>
        <w:rPr>
          <w:b/>
          <w:i/>
          <w:sz w:val="28"/>
          <w:szCs w:val="28"/>
        </w:rPr>
      </w:pPr>
      <w:r w:rsidRPr="00DB7F24">
        <w:rPr>
          <w:b/>
          <w:i/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ТЕМЫ КУРСОВЫХ</w:t>
      </w:r>
      <w:r w:rsidRPr="00DB7F24">
        <w:rPr>
          <w:b/>
          <w:i/>
          <w:sz w:val="28"/>
          <w:szCs w:val="28"/>
        </w:rPr>
        <w:t xml:space="preserve"> РАБОТ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Место государственной службы в ФССП в системе государственной службы Российской Федерации.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Основные направления развития государственной службы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Государственная служба в ФССП России: административно-правовой аспект.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Современное законодательство о государственной службе в ФССП России: перспективы развития.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lastRenderedPageBreak/>
        <w:t>Подвиды государственной службы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Законность в государственно-служебных отношениях.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Должностные обязанности сотрудника в системе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Правовой статус сотрудника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Органы управления государственной службой в системе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Основные направления борьбы с коррупцией в системе государственной службы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Государственно-служебное правоотношение в ФССП России: предпосылки образования, структура, особенности.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Управленческие кадры в ФССП России: состояние, перспективы развития.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Способы охраны (защиты) прав и свобод государственных служащих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Принципы аттестационного производства сотрудника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Общие права и обязанности сотрудника системы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Специально-индивидуальные права и обязанности сотрудника системы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Проблемы и перспективы развития правового статуса государственного служащего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Понятие, сущность и правовые основы должности в системе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Институт наставничества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Проблемы совершенствования института аттестации служащих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Ответственность государственных служащих ФССП России по действующему законодательству.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Представитель власти: понятие, правовой статус, проблемы развития.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lastRenderedPageBreak/>
        <w:t>Административно-правовой статус должностного лица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Служебная дисциплина в государственной службе в ФССП России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Нравственная и эстетическая культура государственных служащих ФССП России и ее влияние на состояние служебной дисциплины.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Государственная служба в ФССП России: регулирование конфликтов и социальное партнерство.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Нравственно-правовая культура и профессиональная деформация личности сотрудника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Государственная служба в ФССП России как комплексный социально-правовой институт.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Профессионализм и компетентность - принцип государственно-служебных отношений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Основные направления воспитательно-правовой работы по укреплению законности и служебной дисциплины среди личного состава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Общественные объединения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Основания прекращения службы в ФССП России.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Судебная защита сотрудников ФССП России при увольнении.</w:t>
      </w:r>
    </w:p>
    <w:p w:rsidR="00536042" w:rsidRPr="00536042" w:rsidRDefault="00536042" w:rsidP="00536042">
      <w:pPr>
        <w:numPr>
          <w:ilvl w:val="0"/>
          <w:numId w:val="5"/>
        </w:numPr>
        <w:tabs>
          <w:tab w:val="clear" w:pos="417"/>
          <w:tab w:val="num" w:pos="0"/>
        </w:tabs>
        <w:spacing w:line="360" w:lineRule="auto"/>
        <w:ind w:left="0" w:firstLine="851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Восстановление в должности, специальном звании и на службе в ФССП России.</w:t>
      </w:r>
    </w:p>
    <w:p w:rsidR="00536042" w:rsidRPr="00536042" w:rsidRDefault="00536042" w:rsidP="00536042">
      <w:pPr>
        <w:spacing w:before="480" w:after="120"/>
        <w:ind w:firstLine="720"/>
        <w:jc w:val="center"/>
        <w:outlineLvl w:val="0"/>
        <w:rPr>
          <w:b/>
          <w:i/>
          <w:sz w:val="28"/>
          <w:lang w:val="ru-RU"/>
        </w:rPr>
      </w:pPr>
      <w:r w:rsidRPr="00536042">
        <w:rPr>
          <w:b/>
          <w:i/>
          <w:sz w:val="28"/>
          <w:lang w:val="ru-RU"/>
        </w:rPr>
        <w:t xml:space="preserve">4. </w:t>
      </w:r>
      <w:r w:rsidRPr="00536042">
        <w:rPr>
          <w:b/>
          <w:i/>
          <w:sz w:val="28"/>
          <w:szCs w:val="28"/>
          <w:lang w:val="ru-RU"/>
        </w:rPr>
        <w:t>ПОДГОТОВКА И ВЫПОЛНЕНИЕ КУРСОВОЙ РАБОТЫ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Тематика и методические рекомендации по выполнению курсовых работ разрабатываются кафедрой. Задания курсовой работы полностью охватывают содержание изучаемого курса.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Подготовка и выполнение курсовой работы представляет собой логически связанную последовательную деятельность студента. Основными стадиями этой работы являются: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lastRenderedPageBreak/>
        <w:t>- выбор по изучаемому курсу задания (темы);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поиск, сбор и изучение нормативно-правовых актов, научной и учебной литературы по теме курсовой работы;</w:t>
      </w:r>
    </w:p>
    <w:p w:rsidR="00536042" w:rsidRPr="00536042" w:rsidRDefault="00536042" w:rsidP="00536042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составление текста курсовой работы.</w:t>
      </w:r>
    </w:p>
    <w:p w:rsidR="00536042" w:rsidRPr="00536042" w:rsidRDefault="00536042" w:rsidP="00536042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 xml:space="preserve">Выбор темы курсовой работы. </w:t>
      </w:r>
      <w:r w:rsidRPr="00536042">
        <w:rPr>
          <w:sz w:val="28"/>
          <w:szCs w:val="28"/>
          <w:lang w:val="ru-RU"/>
        </w:rPr>
        <w:t>Выбор темы курсовой работы – серьезный и ответственный момент. Тема выбирается студентом самостоятельно. Повторение темы курсовой работы в одной группе не допускается.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После определения своего задания целесообразно проконсультироваться с ведущим преподавателем, который в общих чертах может дать квалифицированную характеристику вопросам задания: их сложности, разработанности в науке, действующему законодательству, наличию необходимой учебной и научной литературы, по исследуемым вопросам. Это позволит успешно справиться с предстоящими задачами.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 xml:space="preserve">Поиск, сбор и изучение нормативно - правовых актов, учебной и научной литературы по теме курсовой работы. </w:t>
      </w:r>
      <w:r w:rsidRPr="00536042">
        <w:rPr>
          <w:sz w:val="28"/>
          <w:szCs w:val="28"/>
          <w:lang w:val="ru-RU"/>
        </w:rPr>
        <w:t xml:space="preserve">Выбрав тему курсовой работы, следует приступить к подбору необходимой литературы по данной проблеме и составлению библиографии, т.е. списка теоретических работ (монографий, научных статей и т.п.) и нормативно-правовых источников, которые затем будут использованы при написании курсовой работы. Следует учесть, что список литературы, рекомендованный кафедрой, не является исчерпывающим и по возможности должен быть дополнен новыми нормативно-правовыми актами и новыми публикациями на момент выполнения курсовой работы. Этот список должен быть достаточно полным и включать только ту литературу, которая имеет непосредственное отношение к теме. При составлении списка литературы рекомендуется использовать библиотечные каталоги. Данные о литературных источниках по исследуемой теме можно найти в уже изданных печатных работах (в списках литературы, в сносках и т.д.). Большую помощь студентам заочникам может оказать использование научно-теоретических журналов: «Российские вести», </w:t>
      </w:r>
      <w:r w:rsidRPr="00536042">
        <w:rPr>
          <w:sz w:val="28"/>
          <w:szCs w:val="28"/>
          <w:lang w:val="ru-RU"/>
        </w:rPr>
        <w:lastRenderedPageBreak/>
        <w:t>«Российская юстиция», «Государство и право», «Бюллетень нормативных актов министерств и ведомств РФ», «Юрист», «Журнал российского права» и другие, где в последнем номере года соответственного журнала помещается указатель опубликованных статей. После составления библиографии необходимо приступить к изучению литературы, руководствуясь при этом планом курсовой работы (основными вопросами). При чтении отобранной для работы литературы следует делать краткие выписки, записи в виде цитат характеризующие ту или иную проблему раскрывающие содержание рассматриваемых вопросов. При этом следует делать для себя пометку о выходных данных источника (фамилия и инициалы автора, название работы, место издания, издательство и год издания, страницы), чтобы в будущем правильно оформлять курсовую работу. После всей этой предварительной работы можно приступать к написанию курсовой работы.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 xml:space="preserve">Составление текста курсовой работы. </w:t>
      </w:r>
      <w:r w:rsidRPr="00536042">
        <w:rPr>
          <w:sz w:val="28"/>
          <w:szCs w:val="28"/>
          <w:lang w:val="ru-RU"/>
        </w:rPr>
        <w:t>К непосредственному написанию содержания курсовой работы можно приступить только после детального ознакомления с избранной темой в процессе изучения научной литературы, нормативного материала, практики применения законодательства.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Написание курсовой работы носит творческий характер. Не следует приступать к окончательному составлению текста сразу же после сбора и обработки материала. Целесообразно еще раз продумать ее содержание, уточнить, соответствуют ли фактические результаты исследования плану курсовой работы, нет ли пробелов, неисследованных аспектов и противоречий.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Оправданной является методика, согласно которой первый вариант работы составляется как черновик. Затем текст внимательно перечитывается, проверяется, вносятся в него необходимые поправки, изменения и дополнения, тщательно редактируется, после чего, выполняется в окончательном варианте.</w:t>
      </w:r>
    </w:p>
    <w:p w:rsidR="00536042" w:rsidRPr="00536042" w:rsidRDefault="00536042" w:rsidP="00536042">
      <w:pPr>
        <w:spacing w:before="480" w:after="120"/>
        <w:ind w:firstLine="720"/>
        <w:jc w:val="center"/>
        <w:outlineLvl w:val="0"/>
        <w:rPr>
          <w:i/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lastRenderedPageBreak/>
        <w:t>5. СТРУКТУРА И ОФОРМЛЕНИЕ КУРСОВОЙ РАБОТЫ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Курсовая работа должна содержать следующие разделы: титульный лист, план, введение, основную часть, заключение, список использованной литературы и приложения, если таковые имеются.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>Титульный лист</w:t>
      </w:r>
      <w:r w:rsidRPr="00536042">
        <w:rPr>
          <w:sz w:val="28"/>
          <w:szCs w:val="28"/>
          <w:lang w:val="ru-RU"/>
        </w:rPr>
        <w:t xml:space="preserve"> - это первая страница курсовой работы. На ней  указываются название учебного заведения, факультета, кафедры, тема, фамилия и инициалы автора, курс, номер учебной группы, а также должность, ученая степень и научное звание ведущего преподава</w:t>
      </w:r>
      <w:r w:rsidRPr="00536042">
        <w:rPr>
          <w:sz w:val="28"/>
          <w:szCs w:val="28"/>
          <w:lang w:val="ru-RU"/>
        </w:rPr>
        <w:softHyphen/>
        <w:t>теля. Внизу титульного листа указывается город, где расположено учебное заведение (региональное представительство или филиал), и год подготовки контрольной работы. Титульный лист не нумеруется.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>Введение</w:t>
      </w:r>
      <w:r w:rsidRPr="00536042">
        <w:rPr>
          <w:b/>
          <w:sz w:val="28"/>
          <w:szCs w:val="28"/>
          <w:lang w:val="ru-RU"/>
        </w:rPr>
        <w:t xml:space="preserve"> </w:t>
      </w:r>
      <w:r w:rsidRPr="00536042">
        <w:rPr>
          <w:sz w:val="28"/>
          <w:szCs w:val="28"/>
          <w:lang w:val="ru-RU"/>
        </w:rPr>
        <w:t>- это вступительная, вводная, начальная часть курсовой работы, в которой необходимо обосновать актуальность темы, цели и задачи, степень изученности, ее теоретическое и практическое значение, нормативную и теоретическую базу. Введение должно составлять от 1,5 до 2 страниц.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 xml:space="preserve">План (оглавление) курсовой работы </w:t>
      </w:r>
      <w:r w:rsidRPr="00536042">
        <w:rPr>
          <w:sz w:val="28"/>
          <w:szCs w:val="28"/>
          <w:lang w:val="ru-RU"/>
        </w:rPr>
        <w:t>размещается</w:t>
      </w:r>
      <w:r w:rsidRPr="00536042">
        <w:rPr>
          <w:b/>
          <w:i/>
          <w:sz w:val="28"/>
          <w:szCs w:val="28"/>
          <w:lang w:val="ru-RU"/>
        </w:rPr>
        <w:t xml:space="preserve"> </w:t>
      </w:r>
      <w:r w:rsidRPr="00536042">
        <w:rPr>
          <w:sz w:val="28"/>
          <w:szCs w:val="28"/>
          <w:lang w:val="ru-RU"/>
        </w:rPr>
        <w:t>на втором листе с указанием номеров страниц, на которых раскрывается содержание  введения, основных вопросов плана и заключение. Текст каждого раздела курсовой работы (введение, вопросы плана, заключение, список использованной литературы) начинается с его названия и с новой страницы.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>Основная часть</w:t>
      </w:r>
      <w:r w:rsidRPr="00536042">
        <w:rPr>
          <w:b/>
          <w:sz w:val="28"/>
          <w:szCs w:val="28"/>
          <w:lang w:val="ru-RU"/>
        </w:rPr>
        <w:t>.</w:t>
      </w:r>
      <w:r w:rsidRPr="00536042">
        <w:rPr>
          <w:sz w:val="28"/>
          <w:szCs w:val="28"/>
          <w:lang w:val="ru-RU"/>
        </w:rPr>
        <w:t xml:space="preserve"> В основной части работы логически и последовательно раскрываются  вопросы, сформулированные в плане. Каждый вопрос, как и работа в целом, должен состоять из вводной, описательной и заключительной частей. Завершается рассмотрение вопросов выводами частного характера. В основную часть, как правило, включается 2-4 логически связанных вопроса, по избранной теме. В процессе изложения основной части особое внимание обращается на выделение понятий и категорий, особенностей исследуемых отраслей права. Как правило, это рассматривается в первом вопросе курсовой работы.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lastRenderedPageBreak/>
        <w:t>Следующие вопросы должны отражать глубокое понимание содержания темы, знание источников, умение их использовать и применять на практике при разрешении конкретных юридических задач.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Цитирование и ссылка на используемые в тексте источники являются обязательным условием выполнения курсовой работы. </w:t>
      </w:r>
    </w:p>
    <w:p w:rsidR="00536042" w:rsidRPr="00536042" w:rsidRDefault="00536042" w:rsidP="00536042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Ссылки бывают нескольких видов:</w:t>
      </w:r>
    </w:p>
    <w:p w:rsidR="00536042" w:rsidRPr="00536042" w:rsidRDefault="00536042" w:rsidP="00536042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 xml:space="preserve">1) встречающиеся в самом тексте </w:t>
      </w:r>
      <w:r w:rsidRPr="00536042">
        <w:rPr>
          <w:i/>
          <w:snapToGrid w:val="0"/>
          <w:sz w:val="28"/>
          <w:szCs w:val="28"/>
          <w:lang w:val="ru-RU"/>
        </w:rPr>
        <w:t>(</w:t>
      </w:r>
      <w:proofErr w:type="spellStart"/>
      <w:r w:rsidRPr="00536042">
        <w:rPr>
          <w:i/>
          <w:snapToGrid w:val="0"/>
          <w:sz w:val="28"/>
          <w:szCs w:val="28"/>
          <w:lang w:val="ru-RU"/>
        </w:rPr>
        <w:t>внутритекстовые</w:t>
      </w:r>
      <w:proofErr w:type="spellEnd"/>
      <w:r w:rsidRPr="00536042">
        <w:rPr>
          <w:i/>
          <w:snapToGrid w:val="0"/>
          <w:sz w:val="28"/>
          <w:szCs w:val="28"/>
          <w:lang w:val="ru-RU"/>
        </w:rPr>
        <w:t xml:space="preserve"> ссылки)</w:t>
      </w:r>
      <w:r w:rsidRPr="00536042">
        <w:rPr>
          <w:snapToGrid w:val="0"/>
          <w:sz w:val="28"/>
          <w:szCs w:val="28"/>
          <w:lang w:val="ru-RU"/>
        </w:rPr>
        <w:t xml:space="preserve">, которые  обычно используются в отношении наиболее значимых, известных источников. Оформление их зависит от того, каким образом они указаны в предложении. </w:t>
      </w:r>
      <w:r w:rsidRPr="00536042">
        <w:rPr>
          <w:i/>
          <w:snapToGrid w:val="0"/>
          <w:sz w:val="28"/>
          <w:szCs w:val="28"/>
          <w:lang w:val="ru-RU"/>
        </w:rPr>
        <w:t>Например:</w:t>
      </w:r>
      <w:r w:rsidRPr="00536042">
        <w:rPr>
          <w:snapToGrid w:val="0"/>
          <w:sz w:val="28"/>
          <w:szCs w:val="28"/>
          <w:lang w:val="ru-RU"/>
        </w:rPr>
        <w:t xml:space="preserve"> ...проблемы … затронуты в книге Л. </w:t>
      </w:r>
      <w:proofErr w:type="spellStart"/>
      <w:r w:rsidRPr="00536042">
        <w:rPr>
          <w:snapToGrid w:val="0"/>
          <w:sz w:val="28"/>
          <w:szCs w:val="28"/>
          <w:lang w:val="ru-RU"/>
        </w:rPr>
        <w:t>Карнеевой</w:t>
      </w:r>
      <w:proofErr w:type="spellEnd"/>
      <w:r w:rsidRPr="00536042">
        <w:rPr>
          <w:snapToGrid w:val="0"/>
          <w:sz w:val="28"/>
          <w:szCs w:val="28"/>
          <w:lang w:val="ru-RU"/>
        </w:rPr>
        <w:t>, изданной в 1989 году в Москве издательством "Наука";</w:t>
      </w:r>
    </w:p>
    <w:p w:rsidR="00536042" w:rsidRPr="00536042" w:rsidRDefault="00536042" w:rsidP="00536042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 xml:space="preserve">2) </w:t>
      </w:r>
      <w:r w:rsidRPr="00536042">
        <w:rPr>
          <w:i/>
          <w:snapToGrid w:val="0"/>
          <w:sz w:val="28"/>
          <w:szCs w:val="28"/>
          <w:lang w:val="ru-RU"/>
        </w:rPr>
        <w:t>подстрочные ссылки</w:t>
      </w:r>
      <w:r w:rsidRPr="00536042">
        <w:rPr>
          <w:snapToGrid w:val="0"/>
          <w:sz w:val="28"/>
          <w:szCs w:val="28"/>
          <w:lang w:val="ru-RU"/>
        </w:rPr>
        <w:t xml:space="preserve"> (сноски) целесообразно применять, когда автор желает облегчить читателю возможность ознакомления с произведениями, упомянутыми на одном и том же листе. Они включают в себя основные элементы библиографического описания источника. Для связи подстрочной ссылки с текстом используются сноски;</w:t>
      </w:r>
    </w:p>
    <w:p w:rsidR="00536042" w:rsidRPr="00536042" w:rsidRDefault="00536042" w:rsidP="00536042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 xml:space="preserve">3) если возникает необходимость сэкономить объем работы при использовании множества источников, прибегают к </w:t>
      </w:r>
      <w:proofErr w:type="spellStart"/>
      <w:r w:rsidRPr="00536042">
        <w:rPr>
          <w:i/>
          <w:snapToGrid w:val="0"/>
          <w:sz w:val="28"/>
          <w:szCs w:val="28"/>
          <w:lang w:val="ru-RU"/>
        </w:rPr>
        <w:t>затекстовым</w:t>
      </w:r>
      <w:proofErr w:type="spellEnd"/>
      <w:r w:rsidRPr="00536042">
        <w:rPr>
          <w:i/>
          <w:snapToGrid w:val="0"/>
          <w:sz w:val="28"/>
          <w:szCs w:val="28"/>
          <w:lang w:val="ru-RU"/>
        </w:rPr>
        <w:t xml:space="preserve"> ссылкам.</w:t>
      </w:r>
      <w:r w:rsidRPr="00536042">
        <w:rPr>
          <w:snapToGrid w:val="0"/>
          <w:sz w:val="28"/>
          <w:szCs w:val="28"/>
          <w:lang w:val="ru-RU"/>
        </w:rPr>
        <w:t xml:space="preserve"> Форма не зависит от нумерации списка литературы. В таких случаях в тексте в скобках указывается номер источника, на который делается ссылка, а также фамилия автора и номера страниц. </w:t>
      </w:r>
      <w:r w:rsidRPr="00536042">
        <w:rPr>
          <w:i/>
          <w:snapToGrid w:val="0"/>
          <w:sz w:val="28"/>
          <w:szCs w:val="28"/>
          <w:lang w:val="ru-RU"/>
        </w:rPr>
        <w:t>Например:</w:t>
      </w:r>
      <w:r w:rsidRPr="00536042">
        <w:rPr>
          <w:snapToGrid w:val="0"/>
          <w:sz w:val="28"/>
          <w:szCs w:val="28"/>
          <w:lang w:val="ru-RU"/>
        </w:rPr>
        <w:t xml:space="preserve"> ...Н.И. </w:t>
      </w:r>
      <w:proofErr w:type="spellStart"/>
      <w:r w:rsidRPr="00536042">
        <w:rPr>
          <w:snapToGrid w:val="0"/>
          <w:sz w:val="28"/>
          <w:szCs w:val="28"/>
          <w:lang w:val="ru-RU"/>
        </w:rPr>
        <w:t>Порубов</w:t>
      </w:r>
      <w:proofErr w:type="spellEnd"/>
      <w:r w:rsidRPr="00536042">
        <w:rPr>
          <w:snapToGrid w:val="0"/>
          <w:sz w:val="28"/>
          <w:szCs w:val="28"/>
          <w:lang w:val="ru-RU"/>
        </w:rPr>
        <w:t xml:space="preserve"> отмечает в своей работе [23; С. 27]. Недостатки подобных ссылок в том, что у читателя возникают трудности в поиске источников, которые "оторваны" от текста, у автора же могут появиться проблемы в процессе систематизации справочного аппарата.</w:t>
      </w:r>
    </w:p>
    <w:p w:rsidR="00536042" w:rsidRPr="00536042" w:rsidRDefault="00536042" w:rsidP="00536042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При повторных ссылках на одно и то же произведение существуют принятые сокращения:</w:t>
      </w:r>
    </w:p>
    <w:p w:rsidR="00536042" w:rsidRPr="00536042" w:rsidRDefault="00536042" w:rsidP="00536042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— если на одной и той же странице цитируется текст из уже упомянутой книги, то во второй сноске полное название ее не приводится и пишут слова</w:t>
      </w:r>
      <w:r w:rsidRPr="00536042">
        <w:rPr>
          <w:snapToGrid w:val="0"/>
          <w:sz w:val="28"/>
          <w:szCs w:val="28"/>
          <w:vertAlign w:val="superscript"/>
          <w:lang w:val="ru-RU"/>
        </w:rPr>
        <w:t>2</w:t>
      </w:r>
      <w:r w:rsidRPr="00536042">
        <w:rPr>
          <w:snapToGrid w:val="0"/>
          <w:sz w:val="28"/>
          <w:szCs w:val="28"/>
          <w:lang w:val="ru-RU"/>
        </w:rPr>
        <w:t>:</w:t>
      </w:r>
    </w:p>
    <w:p w:rsidR="00536042" w:rsidRPr="00536042" w:rsidRDefault="00536042" w:rsidP="00536042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lastRenderedPageBreak/>
        <w:t xml:space="preserve"> </w:t>
      </w:r>
      <w:r w:rsidRPr="00536042">
        <w:rPr>
          <w:snapToGrid w:val="0"/>
          <w:sz w:val="28"/>
          <w:szCs w:val="28"/>
          <w:vertAlign w:val="superscript"/>
          <w:lang w:val="ru-RU"/>
        </w:rPr>
        <w:t>2</w:t>
      </w:r>
      <w:r w:rsidRPr="00536042">
        <w:rPr>
          <w:snapToGrid w:val="0"/>
          <w:sz w:val="28"/>
          <w:szCs w:val="28"/>
          <w:lang w:val="ru-RU"/>
        </w:rPr>
        <w:t xml:space="preserve"> Там же. - С. 35.</w:t>
      </w:r>
    </w:p>
    <w:p w:rsidR="00536042" w:rsidRPr="00536042" w:rsidRDefault="00536042" w:rsidP="00536042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— если цитирование этой книги производится на разных страницах текста, то указывается фамилия автора, а вместо названия работы пишется</w:t>
      </w:r>
      <w:r w:rsidRPr="00536042">
        <w:rPr>
          <w:snapToGrid w:val="0"/>
          <w:sz w:val="28"/>
          <w:szCs w:val="28"/>
          <w:vertAlign w:val="superscript"/>
          <w:lang w:val="ru-RU"/>
        </w:rPr>
        <w:t>3</w:t>
      </w:r>
      <w:r w:rsidRPr="00536042">
        <w:rPr>
          <w:snapToGrid w:val="0"/>
          <w:sz w:val="28"/>
          <w:szCs w:val="28"/>
          <w:lang w:val="ru-RU"/>
        </w:rPr>
        <w:t>: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vertAlign w:val="superscript"/>
          <w:lang w:val="ru-RU"/>
        </w:rPr>
        <w:t>3</w:t>
      </w:r>
      <w:r w:rsidRPr="00536042">
        <w:rPr>
          <w:snapToGrid w:val="0"/>
          <w:sz w:val="28"/>
          <w:szCs w:val="28"/>
          <w:lang w:val="ru-RU"/>
        </w:rPr>
        <w:t xml:space="preserve"> </w:t>
      </w:r>
      <w:proofErr w:type="spellStart"/>
      <w:r w:rsidRPr="00536042">
        <w:rPr>
          <w:snapToGrid w:val="0"/>
          <w:sz w:val="28"/>
          <w:szCs w:val="28"/>
          <w:lang w:val="ru-RU"/>
        </w:rPr>
        <w:t>Возгрин</w:t>
      </w:r>
      <w:proofErr w:type="spellEnd"/>
      <w:r w:rsidRPr="00536042">
        <w:rPr>
          <w:snapToGrid w:val="0"/>
          <w:sz w:val="28"/>
          <w:szCs w:val="28"/>
          <w:lang w:val="ru-RU"/>
        </w:rPr>
        <w:t>, И. Указ. соч. - С. 47.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Примерный объем курсовой работы устанавливается в пределах 20-25 страниц машинописного текста или его компьютерного варианта, выполняемого через 1,5 интервала, шрифтом </w:t>
      </w:r>
      <w:r>
        <w:rPr>
          <w:sz w:val="28"/>
          <w:szCs w:val="28"/>
        </w:rPr>
        <w:t>Times</w:t>
      </w:r>
      <w:r w:rsidRPr="005360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New</w:t>
      </w:r>
      <w:r w:rsidRPr="005360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Roman</w:t>
      </w:r>
      <w:r w:rsidRPr="00536042">
        <w:rPr>
          <w:sz w:val="28"/>
          <w:szCs w:val="28"/>
          <w:lang w:val="ru-RU"/>
        </w:rPr>
        <w:t xml:space="preserve">, 14 кеглем; поля – </w:t>
      </w:r>
      <w:smartTag w:uri="urn:schemas-microsoft-com:office:smarttags" w:element="metricconverter">
        <w:smartTagPr>
          <w:attr w:name="ProductID" w:val="2 см"/>
        </w:smartTagPr>
        <w:r w:rsidRPr="00536042">
          <w:rPr>
            <w:sz w:val="28"/>
            <w:szCs w:val="28"/>
            <w:lang w:val="ru-RU"/>
          </w:rPr>
          <w:t>2 см</w:t>
        </w:r>
      </w:smartTag>
      <w:r w:rsidRPr="00536042">
        <w:rPr>
          <w:sz w:val="28"/>
          <w:szCs w:val="28"/>
          <w:lang w:val="ru-RU"/>
        </w:rPr>
        <w:t>. В качестве исключения допускается выполнение контрольной работы в рукописном варианте на стандартных листах писчей (канцелярской) бумаги</w:t>
      </w:r>
      <w:proofErr w:type="gramStart"/>
      <w:r w:rsidRPr="00536042">
        <w:rPr>
          <w:sz w:val="28"/>
          <w:szCs w:val="28"/>
          <w:lang w:val="ru-RU"/>
        </w:rPr>
        <w:t xml:space="preserve"> А</w:t>
      </w:r>
      <w:proofErr w:type="gramEnd"/>
      <w:r w:rsidRPr="00536042">
        <w:rPr>
          <w:sz w:val="28"/>
          <w:szCs w:val="28"/>
          <w:lang w:val="ru-RU"/>
        </w:rPr>
        <w:t xml:space="preserve"> 4. Писать необходимо разборчиво, без ошибок, помарок и исправлений. Сокращение слов, кроме общепринятых, не допускается. В противном случае такая работа не рецензируется и направляется на переработку. Рукописный вариант курсовой работы устанавливается в объеме 25-30 страниц.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>Заключение.</w:t>
      </w:r>
      <w:r w:rsidRPr="00536042">
        <w:rPr>
          <w:sz w:val="28"/>
          <w:szCs w:val="28"/>
          <w:lang w:val="ru-RU"/>
        </w:rPr>
        <w:t xml:space="preserve"> В заключении работы автором подводится обобщенный итог и дается оценка проделанной работе. Объем заключения составляет 1,5-2 страницы.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b/>
          <w:i/>
          <w:sz w:val="28"/>
          <w:szCs w:val="28"/>
          <w:lang w:val="ru-RU"/>
        </w:rPr>
        <w:t>Список литературы.</w:t>
      </w:r>
      <w:r w:rsidRPr="00536042">
        <w:rPr>
          <w:i/>
          <w:sz w:val="28"/>
          <w:szCs w:val="28"/>
          <w:lang w:val="ru-RU"/>
        </w:rPr>
        <w:t xml:space="preserve"> </w:t>
      </w:r>
      <w:r w:rsidRPr="00536042">
        <w:rPr>
          <w:sz w:val="28"/>
          <w:szCs w:val="28"/>
          <w:lang w:val="ru-RU"/>
        </w:rPr>
        <w:t>Порядок составления библиографического списка литературы регламентирован ГОСТ 7.1-2003 «Библиографическая запись. Библиографическое описание. Общие требования и правила составления».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В списке использованной литературы отдельно должны быть представлены: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1) нормативно-правовые акты;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2) монографии, учебные издания, научные статьи, опубликованные в периодических изданиях.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Нормативно-правовые акты указываются в порядке убывания юридической силы: конституция, федеральные конституционные законы, федеральные законы, указы главы государства и т.д. Например:</w:t>
      </w:r>
    </w:p>
    <w:p w:rsidR="00536042" w:rsidRPr="00536042" w:rsidRDefault="00536042" w:rsidP="00536042">
      <w:pPr>
        <w:numPr>
          <w:ilvl w:val="0"/>
          <w:numId w:val="7"/>
        </w:numPr>
        <w:tabs>
          <w:tab w:val="clear" w:pos="1080"/>
        </w:tabs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Конституция Российской Федерации. – М.: НОРМА, 2008. – 64 с.</w:t>
      </w:r>
    </w:p>
    <w:p w:rsidR="00536042" w:rsidRPr="00536042" w:rsidRDefault="00536042" w:rsidP="00536042">
      <w:pPr>
        <w:numPr>
          <w:ilvl w:val="0"/>
          <w:numId w:val="7"/>
        </w:numPr>
        <w:tabs>
          <w:tab w:val="clear" w:pos="1080"/>
        </w:tabs>
        <w:spacing w:line="360" w:lineRule="auto"/>
        <w:ind w:left="357" w:hanging="357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lastRenderedPageBreak/>
        <w:t>Всеобщая декларация прав человека от 10 декабря 1948 года // Международное право в документах. – М.: Юридическая литература, 1982.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Монографии, учебные издания и научные статьи оформляются следующим образом: 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i/>
          <w:sz w:val="28"/>
          <w:szCs w:val="28"/>
          <w:lang w:val="ru-RU"/>
        </w:rPr>
      </w:pPr>
      <w:r w:rsidRPr="00536042">
        <w:rPr>
          <w:i/>
          <w:sz w:val="28"/>
          <w:szCs w:val="28"/>
          <w:lang w:val="ru-RU"/>
        </w:rPr>
        <w:t>Книги одного автора: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Авдонкин, В.С. Правоохранительные органы в схемах с комментариями: учебное пособие / В. Авдонкин. - М.: </w:t>
      </w:r>
      <w:proofErr w:type="spellStart"/>
      <w:r w:rsidRPr="00536042">
        <w:rPr>
          <w:sz w:val="28"/>
          <w:szCs w:val="28"/>
          <w:lang w:val="ru-RU"/>
        </w:rPr>
        <w:t>Эксмо</w:t>
      </w:r>
      <w:proofErr w:type="spellEnd"/>
      <w:r w:rsidRPr="00536042">
        <w:rPr>
          <w:sz w:val="28"/>
          <w:szCs w:val="28"/>
          <w:lang w:val="ru-RU"/>
        </w:rPr>
        <w:t>, 2010. – 24 с.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i/>
          <w:sz w:val="28"/>
          <w:szCs w:val="28"/>
          <w:lang w:val="ru-RU"/>
        </w:rPr>
      </w:pPr>
      <w:r w:rsidRPr="00536042">
        <w:rPr>
          <w:i/>
          <w:sz w:val="28"/>
          <w:szCs w:val="28"/>
          <w:lang w:val="ru-RU"/>
        </w:rPr>
        <w:t>Книги трех авторов (если авторов более одного, в заголовке приводится фамилия только первого):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Белоусов Л.В. Постатейный комментарий к Федеральному закону «О </w:t>
      </w:r>
      <w:r w:rsidRPr="00536042">
        <w:rPr>
          <w:bCs/>
          <w:sz w:val="28"/>
          <w:szCs w:val="28"/>
          <w:lang w:val="ru-RU"/>
        </w:rPr>
        <w:t>судебных</w:t>
      </w:r>
      <w:r w:rsidRPr="00536042">
        <w:rPr>
          <w:b/>
          <w:bCs/>
          <w:sz w:val="28"/>
          <w:szCs w:val="28"/>
          <w:lang w:val="ru-RU"/>
        </w:rPr>
        <w:t xml:space="preserve"> </w:t>
      </w:r>
      <w:r w:rsidRPr="00536042">
        <w:rPr>
          <w:bCs/>
          <w:sz w:val="28"/>
          <w:szCs w:val="28"/>
          <w:lang w:val="ru-RU"/>
        </w:rPr>
        <w:t>приставах» / Л.В. Белоусов, В.В. Мартынова. – М.: Статут, 1999. – 127 с.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i/>
          <w:sz w:val="28"/>
          <w:szCs w:val="28"/>
          <w:lang w:val="ru-RU"/>
        </w:rPr>
      </w:pPr>
      <w:r w:rsidRPr="00536042">
        <w:rPr>
          <w:i/>
          <w:sz w:val="28"/>
          <w:szCs w:val="28"/>
          <w:lang w:val="ru-RU"/>
        </w:rPr>
        <w:t>Учебная литература: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sz w:val="28"/>
          <w:szCs w:val="28"/>
          <w:lang w:val="ru-RU"/>
        </w:rPr>
      </w:pPr>
      <w:proofErr w:type="spellStart"/>
      <w:r w:rsidRPr="00536042">
        <w:rPr>
          <w:sz w:val="28"/>
          <w:szCs w:val="28"/>
          <w:lang w:val="ru-RU"/>
        </w:rPr>
        <w:t>Гуценко</w:t>
      </w:r>
      <w:proofErr w:type="spellEnd"/>
      <w:r w:rsidRPr="00536042">
        <w:rPr>
          <w:sz w:val="28"/>
          <w:szCs w:val="28"/>
          <w:lang w:val="ru-RU"/>
        </w:rPr>
        <w:t xml:space="preserve">, К.Ф. Правоохранительные органы: учебник / К.Ф. </w:t>
      </w:r>
      <w:proofErr w:type="spellStart"/>
      <w:r w:rsidRPr="00536042">
        <w:rPr>
          <w:sz w:val="28"/>
          <w:szCs w:val="28"/>
          <w:lang w:val="ru-RU"/>
        </w:rPr>
        <w:t>Гуценко</w:t>
      </w:r>
      <w:proofErr w:type="spellEnd"/>
      <w:r w:rsidRPr="00536042">
        <w:rPr>
          <w:sz w:val="28"/>
          <w:szCs w:val="28"/>
          <w:lang w:val="ru-RU"/>
        </w:rPr>
        <w:t>. - М.: изд. Книготорг, дом «</w:t>
      </w:r>
      <w:proofErr w:type="spellStart"/>
      <w:r w:rsidRPr="00536042">
        <w:rPr>
          <w:sz w:val="28"/>
          <w:szCs w:val="28"/>
          <w:lang w:val="ru-RU"/>
        </w:rPr>
        <w:t>Зерцало-М</w:t>
      </w:r>
      <w:proofErr w:type="spellEnd"/>
      <w:r w:rsidRPr="00536042">
        <w:rPr>
          <w:sz w:val="28"/>
          <w:szCs w:val="28"/>
          <w:lang w:val="ru-RU"/>
        </w:rPr>
        <w:t>», 2007.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i/>
          <w:sz w:val="28"/>
          <w:szCs w:val="28"/>
          <w:lang w:val="ru-RU"/>
        </w:rPr>
      </w:pPr>
      <w:r w:rsidRPr="00536042">
        <w:rPr>
          <w:i/>
          <w:sz w:val="28"/>
          <w:szCs w:val="28"/>
          <w:lang w:val="ru-RU"/>
        </w:rPr>
        <w:t>Статья из журнала:</w:t>
      </w:r>
    </w:p>
    <w:p w:rsidR="00536042" w:rsidRPr="00536042" w:rsidRDefault="00536042" w:rsidP="00536042">
      <w:pPr>
        <w:spacing w:line="360" w:lineRule="auto"/>
        <w:ind w:firstLine="700"/>
        <w:jc w:val="both"/>
        <w:rPr>
          <w:sz w:val="28"/>
          <w:szCs w:val="28"/>
          <w:lang w:val="ru-RU"/>
        </w:rPr>
      </w:pPr>
      <w:r w:rsidRPr="00536042">
        <w:rPr>
          <w:bCs/>
          <w:sz w:val="28"/>
          <w:szCs w:val="28"/>
          <w:lang w:val="ru-RU"/>
        </w:rPr>
        <w:t>Поляков, М. Судебные приставы</w:t>
      </w:r>
      <w:r w:rsidRPr="00536042">
        <w:rPr>
          <w:sz w:val="28"/>
          <w:szCs w:val="28"/>
          <w:lang w:val="ru-RU"/>
        </w:rPr>
        <w:t xml:space="preserve"> или </w:t>
      </w:r>
      <w:r w:rsidRPr="00536042">
        <w:rPr>
          <w:bCs/>
          <w:sz w:val="28"/>
          <w:szCs w:val="28"/>
          <w:lang w:val="ru-RU"/>
        </w:rPr>
        <w:t>судебная</w:t>
      </w:r>
      <w:r w:rsidRPr="00536042">
        <w:rPr>
          <w:sz w:val="28"/>
          <w:szCs w:val="28"/>
          <w:lang w:val="ru-RU"/>
        </w:rPr>
        <w:t xml:space="preserve"> полиция? // </w:t>
      </w:r>
      <w:hyperlink r:id="rId11" w:history="1">
        <w:r w:rsidRPr="00536042">
          <w:rPr>
            <w:sz w:val="28"/>
            <w:szCs w:val="28"/>
            <w:lang w:val="ru-RU"/>
          </w:rPr>
          <w:t xml:space="preserve">Российская юстиция. </w:t>
        </w:r>
      </w:hyperlink>
      <w:r w:rsidRPr="00536042">
        <w:rPr>
          <w:sz w:val="28"/>
          <w:szCs w:val="28"/>
          <w:lang w:val="ru-RU"/>
        </w:rPr>
        <w:t>– М., 2000. - № 3. С. 44-53.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На последней странице курсовая работа подписывается автором, ставится дата ее завершения. После чего она представляется в установленные сроки на кафедру для регистрации и рецензирования.</w:t>
      </w:r>
    </w:p>
    <w:p w:rsidR="00536042" w:rsidRPr="00536042" w:rsidRDefault="00536042" w:rsidP="00536042">
      <w:pPr>
        <w:spacing w:before="480" w:after="120"/>
        <w:ind w:firstLine="720"/>
        <w:jc w:val="center"/>
        <w:outlineLvl w:val="0"/>
        <w:rPr>
          <w:b/>
          <w:sz w:val="28"/>
          <w:szCs w:val="28"/>
          <w:lang w:val="ru-RU"/>
        </w:rPr>
      </w:pPr>
      <w:r w:rsidRPr="00536042">
        <w:rPr>
          <w:b/>
          <w:sz w:val="28"/>
          <w:szCs w:val="28"/>
          <w:lang w:val="ru-RU"/>
        </w:rPr>
        <w:t>6. ОСНОВНЫЕ ТРЕБОВАНИЯ, ПРЕДЪЯВЛЯЕМЫЕ К ТЕКСТУ КУРСОВОЙ РАБОТЫ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Во-первых, курсовая работа должна быть написана</w:t>
      </w:r>
      <w:r w:rsidRPr="00536042">
        <w:rPr>
          <w:b/>
          <w:sz w:val="28"/>
          <w:szCs w:val="28"/>
          <w:lang w:val="ru-RU"/>
        </w:rPr>
        <w:t xml:space="preserve"> </w:t>
      </w:r>
      <w:r w:rsidRPr="00536042">
        <w:rPr>
          <w:sz w:val="28"/>
          <w:szCs w:val="28"/>
          <w:lang w:val="ru-RU"/>
        </w:rPr>
        <w:t>грамотно, литературным</w:t>
      </w:r>
      <w:r w:rsidRPr="00536042">
        <w:rPr>
          <w:b/>
          <w:sz w:val="28"/>
          <w:szCs w:val="28"/>
          <w:lang w:val="ru-RU"/>
        </w:rPr>
        <w:t xml:space="preserve"> </w:t>
      </w:r>
      <w:r w:rsidRPr="00536042">
        <w:rPr>
          <w:sz w:val="28"/>
          <w:szCs w:val="28"/>
          <w:lang w:val="ru-RU"/>
        </w:rPr>
        <w:t xml:space="preserve">языком, носить творческий научно-исследовательский и аналитический характер. 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Во-вторых, при составлении ее текста, недопустимо механическое  переписывание содержания книг, журналов и иных источников. Творчество </w:t>
      </w:r>
      <w:r w:rsidRPr="00536042">
        <w:rPr>
          <w:sz w:val="28"/>
          <w:szCs w:val="28"/>
          <w:lang w:val="ru-RU"/>
        </w:rPr>
        <w:lastRenderedPageBreak/>
        <w:t xml:space="preserve">студента проявляется в умении их анализировать, емко и обстоятельно излагать и обобщать материал, демонстрировать хорошие теоретические знания по исследуемой проблематике. 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В-третьих, в соответствии с планом работы следует определить порядок рассмотрения каждого вопроса. Целесообразно вначале сформулировать категории и правовые понятия, уточнить предмет исследования, дать развернутую формулировку того или иного теоретического положения, раскрыть содержание вопроса, показать роль и значение изучаемого явления, его место в системе науки и отрасли права. 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В-четвертых, работа не должна состоять из набора отдельных фактов, событий, точек зрения и цитат, а представлять собою логически завершенную смысловую конструкцию, содержать убедительные доказательства, обоснования, выводы и рекомендации.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В-пятых, весьма ценным в курсовой работе является подкрепление теоретических выводов и положений цитированием источников, и приведение конкретных примеров из юридической практики. 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Для того чтобы вопросы задания курсовой работы были раскрыты, студент должен исходить из следующих основных принципов: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самостоятельность в обобщении изученного материала;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научность, юридическая и практическая ценность излагаемого материала;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оценка различных точек зрения по затронутой проблеме;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собственное осмысление исследуемых вопросов на основе теоретических</w:t>
      </w:r>
      <w:r w:rsidRPr="00536042">
        <w:rPr>
          <w:sz w:val="28"/>
          <w:szCs w:val="28"/>
          <w:vertAlign w:val="superscript"/>
          <w:lang w:val="ru-RU"/>
        </w:rPr>
        <w:t xml:space="preserve"> </w:t>
      </w:r>
      <w:r w:rsidRPr="00536042">
        <w:rPr>
          <w:sz w:val="28"/>
          <w:szCs w:val="28"/>
          <w:lang w:val="ru-RU"/>
        </w:rPr>
        <w:t>знаний;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системность, стройность изложения и логическая завершенность работы;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убедительность и аргументированность авторских суждений;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- оригинальность и нестандартность в освещении проблемы.</w:t>
      </w:r>
    </w:p>
    <w:p w:rsidR="00536042" w:rsidRPr="00536042" w:rsidRDefault="00536042" w:rsidP="00536042">
      <w:pPr>
        <w:spacing w:before="480" w:after="120"/>
        <w:ind w:firstLine="720"/>
        <w:jc w:val="center"/>
        <w:outlineLvl w:val="0"/>
        <w:rPr>
          <w:b/>
          <w:sz w:val="28"/>
          <w:szCs w:val="28"/>
          <w:lang w:val="ru-RU"/>
        </w:rPr>
      </w:pPr>
      <w:r w:rsidRPr="00536042">
        <w:rPr>
          <w:b/>
          <w:sz w:val="28"/>
          <w:szCs w:val="28"/>
          <w:lang w:val="ru-RU"/>
        </w:rPr>
        <w:t>7. ЗАЩИТА КУРСОВОЙ РАБОТЫ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lastRenderedPageBreak/>
        <w:t>Студент при защите должен показать умение дать краткие, содержательные и аргументированные ответы по любому вопросу сочинения и проблемам темы в целом.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Защита курсовой работы, как правило, проходит, открыто в группе студентов, но допустима она и в процессе собеседования с преподавателем.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Методика защиты курсовой работы включает в себя следующие элементы: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— краткий доклад студента о целях и содержании работы, о проблемах, которые были затронуты в ней, характеристику изученной литературы, выводы и предложения по сути исследования;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— ответы автора на вопросы;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— выступления оппонентов и высказывания ими своего мнения о работе.</w:t>
      </w:r>
    </w:p>
    <w:p w:rsidR="00536042" w:rsidRPr="008E7879" w:rsidRDefault="00536042" w:rsidP="00536042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proofErr w:type="spellStart"/>
      <w:r w:rsidRPr="008E7879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>урсовая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работа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оценивается</w:t>
      </w:r>
      <w:proofErr w:type="spellEnd"/>
      <w:r>
        <w:rPr>
          <w:snapToGrid w:val="0"/>
          <w:sz w:val="28"/>
          <w:szCs w:val="28"/>
        </w:rPr>
        <w:t>:</w:t>
      </w:r>
    </w:p>
    <w:p w:rsidR="00536042" w:rsidRPr="00536042" w:rsidRDefault="00536042" w:rsidP="00536042">
      <w:pPr>
        <w:numPr>
          <w:ilvl w:val="0"/>
          <w:numId w:val="9"/>
        </w:numPr>
        <w:tabs>
          <w:tab w:val="clear" w:pos="1440"/>
        </w:tabs>
        <w:spacing w:line="360" w:lineRule="auto"/>
        <w:ind w:left="357" w:hanging="357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на "отлично", если студент свободно владеет теоретическим материалом, умеет правильно толковать законы, самостоятельно мыслить, грамотно и аргументирование обосновывать и объяснять существо правовых проблем, проявлять инициативу, предлагать в необходимых случаях свои идеи, выводы, предложения;</w:t>
      </w:r>
    </w:p>
    <w:p w:rsidR="00536042" w:rsidRPr="00536042" w:rsidRDefault="00536042" w:rsidP="00536042">
      <w:pPr>
        <w:numPr>
          <w:ilvl w:val="0"/>
          <w:numId w:val="9"/>
        </w:numPr>
        <w:tabs>
          <w:tab w:val="clear" w:pos="1440"/>
        </w:tabs>
        <w:spacing w:line="360" w:lineRule="auto"/>
        <w:ind w:left="357" w:hanging="357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на "хорошо", если студент достаточно твердо усвоил теоретический материал, показал умение связать знания теории с практикой, правильно понимает законы, испытывает некоторые трудности в оценке, анализе и обосновании правильности позиций ученых, работы которых он использовал в сочинении;</w:t>
      </w:r>
    </w:p>
    <w:p w:rsidR="00536042" w:rsidRPr="00536042" w:rsidRDefault="00536042" w:rsidP="00536042">
      <w:pPr>
        <w:numPr>
          <w:ilvl w:val="0"/>
          <w:numId w:val="9"/>
        </w:numPr>
        <w:tabs>
          <w:tab w:val="clear" w:pos="1440"/>
        </w:tabs>
        <w:spacing w:line="360" w:lineRule="auto"/>
        <w:ind w:left="357" w:hanging="357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t>на "удовлетворительно", если студент усвоил основные разделы теории, в целом правильно излагает материал и законодательство, однако испытывает трудности в процессе применения норм права в практике, не может найти принципиальных различий в тех или иных позициях юристов;</w:t>
      </w:r>
    </w:p>
    <w:p w:rsidR="00536042" w:rsidRPr="00536042" w:rsidRDefault="00536042" w:rsidP="00536042">
      <w:pPr>
        <w:numPr>
          <w:ilvl w:val="0"/>
          <w:numId w:val="9"/>
        </w:numPr>
        <w:tabs>
          <w:tab w:val="clear" w:pos="1440"/>
        </w:tabs>
        <w:spacing w:line="360" w:lineRule="auto"/>
        <w:ind w:left="357" w:hanging="357"/>
        <w:jc w:val="both"/>
        <w:rPr>
          <w:snapToGrid w:val="0"/>
          <w:sz w:val="28"/>
          <w:szCs w:val="28"/>
          <w:lang w:val="ru-RU"/>
        </w:rPr>
      </w:pPr>
      <w:r w:rsidRPr="00536042">
        <w:rPr>
          <w:snapToGrid w:val="0"/>
          <w:sz w:val="28"/>
          <w:szCs w:val="28"/>
          <w:lang w:val="ru-RU"/>
        </w:rPr>
        <w:lastRenderedPageBreak/>
        <w:t>на "неудовлетворительно", если студент допустил грубые фактические ошибки, неверно излагает анализируемое законодательство, допускает плагиат, не умеет применить знание законов на практике.</w:t>
      </w:r>
    </w:p>
    <w:p w:rsidR="00536042" w:rsidRPr="00536042" w:rsidRDefault="00536042" w:rsidP="00536042">
      <w:pPr>
        <w:spacing w:before="480" w:after="120"/>
        <w:ind w:firstLine="720"/>
        <w:jc w:val="center"/>
        <w:outlineLvl w:val="0"/>
        <w:rPr>
          <w:b/>
          <w:sz w:val="28"/>
          <w:szCs w:val="28"/>
          <w:lang w:val="ru-RU"/>
        </w:rPr>
      </w:pPr>
      <w:r w:rsidRPr="00536042">
        <w:rPr>
          <w:b/>
          <w:sz w:val="28"/>
          <w:szCs w:val="28"/>
          <w:lang w:val="ru-RU"/>
        </w:rPr>
        <w:t>8. СПИСОК РЕКОМЕНДУЕМОЙ ЛИТЕРАТУРЫ</w:t>
      </w:r>
    </w:p>
    <w:p w:rsidR="00536042" w:rsidRPr="00536042" w:rsidRDefault="00536042" w:rsidP="00536042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Нормативно-правовые акты:</w:t>
      </w:r>
    </w:p>
    <w:p w:rsidR="00536042" w:rsidRPr="00897AA0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36042">
        <w:rPr>
          <w:sz w:val="28"/>
          <w:szCs w:val="28"/>
          <w:lang w:val="ru-RU"/>
        </w:rPr>
        <w:t xml:space="preserve">Конституция Российской Федерации (принята всенародным голосованием 12.12.1993) // Российская газета. </w:t>
      </w:r>
      <w:r w:rsidRPr="00897AA0">
        <w:rPr>
          <w:sz w:val="28"/>
          <w:szCs w:val="28"/>
        </w:rPr>
        <w:t xml:space="preserve">№ 237. 25 </w:t>
      </w:r>
      <w:proofErr w:type="spellStart"/>
      <w:r w:rsidRPr="00897AA0">
        <w:rPr>
          <w:sz w:val="28"/>
          <w:szCs w:val="28"/>
        </w:rPr>
        <w:t>декабря</w:t>
      </w:r>
      <w:proofErr w:type="spellEnd"/>
      <w:r w:rsidRPr="00897A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897AA0">
          <w:rPr>
            <w:sz w:val="28"/>
            <w:szCs w:val="28"/>
          </w:rPr>
          <w:t>1993 г</w:t>
        </w:r>
      </w:smartTag>
      <w:r w:rsidRPr="00897AA0">
        <w:rPr>
          <w:sz w:val="28"/>
          <w:szCs w:val="28"/>
        </w:rPr>
        <w:t>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Кодекс поведения должностных лиц по поддержанию правопорядка: Принят на 34-й сессии Генеральной Ассамблеи ООН 17 декабря 1979 года.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Трудовой кодекс Российской Федерации от 30 декабря 2001 года № 197-ФЗ.</w:t>
      </w:r>
    </w:p>
    <w:p w:rsidR="00536042" w:rsidRPr="00897AA0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36042">
        <w:rPr>
          <w:sz w:val="28"/>
          <w:szCs w:val="28"/>
          <w:lang w:val="ru-RU"/>
        </w:rPr>
        <w:t xml:space="preserve">Федеральный закон № 118-ФЗ от 21 июля </w:t>
      </w:r>
      <w:smartTag w:uri="urn:schemas-microsoft-com:office:smarttags" w:element="metricconverter">
        <w:smartTagPr>
          <w:attr w:name="ProductID" w:val="1997 г"/>
        </w:smartTagPr>
        <w:r w:rsidRPr="00536042">
          <w:rPr>
            <w:sz w:val="28"/>
            <w:szCs w:val="28"/>
            <w:lang w:val="ru-RU"/>
          </w:rPr>
          <w:t>1997 г</w:t>
        </w:r>
      </w:smartTag>
      <w:r w:rsidRPr="00536042">
        <w:rPr>
          <w:sz w:val="28"/>
          <w:szCs w:val="28"/>
          <w:lang w:val="ru-RU"/>
        </w:rPr>
        <w:t xml:space="preserve">. О судебных приставах. // Российская газета. </w:t>
      </w:r>
      <w:r w:rsidRPr="00897AA0">
        <w:rPr>
          <w:sz w:val="28"/>
          <w:szCs w:val="28"/>
        </w:rPr>
        <w:t xml:space="preserve">№ 149. 5 </w:t>
      </w:r>
      <w:proofErr w:type="spellStart"/>
      <w:r w:rsidRPr="00897AA0">
        <w:rPr>
          <w:sz w:val="28"/>
          <w:szCs w:val="28"/>
        </w:rPr>
        <w:t>августа</w:t>
      </w:r>
      <w:proofErr w:type="spellEnd"/>
      <w:r w:rsidRPr="00897A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897AA0">
          <w:rPr>
            <w:sz w:val="28"/>
            <w:szCs w:val="28"/>
          </w:rPr>
          <w:t>1997 г</w:t>
        </w:r>
      </w:smartTag>
      <w:r w:rsidRPr="00897AA0">
        <w:rPr>
          <w:sz w:val="28"/>
          <w:szCs w:val="28"/>
        </w:rPr>
        <w:t>.</w:t>
      </w:r>
    </w:p>
    <w:p w:rsidR="00536042" w:rsidRPr="00897AA0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36042">
        <w:rPr>
          <w:sz w:val="28"/>
          <w:szCs w:val="28"/>
          <w:lang w:val="ru-RU"/>
        </w:rPr>
        <w:t xml:space="preserve">Федеральный закон № 229-ФЗ от 02 октября </w:t>
      </w:r>
      <w:smartTag w:uri="urn:schemas-microsoft-com:office:smarttags" w:element="metricconverter">
        <w:smartTagPr>
          <w:attr w:name="ProductID" w:val="2007 г"/>
        </w:smartTagPr>
        <w:r w:rsidRPr="00536042">
          <w:rPr>
            <w:sz w:val="28"/>
            <w:szCs w:val="28"/>
            <w:lang w:val="ru-RU"/>
          </w:rPr>
          <w:t>2007 г</w:t>
        </w:r>
      </w:smartTag>
      <w:r w:rsidRPr="00536042">
        <w:rPr>
          <w:sz w:val="28"/>
          <w:szCs w:val="28"/>
          <w:lang w:val="ru-RU"/>
        </w:rPr>
        <w:t xml:space="preserve">. Об исполнительном производстве. // Российская газета. </w:t>
      </w:r>
      <w:r w:rsidRPr="00897AA0">
        <w:rPr>
          <w:sz w:val="28"/>
          <w:szCs w:val="28"/>
        </w:rPr>
        <w:t xml:space="preserve">№ 4486 </w:t>
      </w:r>
      <w:proofErr w:type="spellStart"/>
      <w:r w:rsidRPr="00897AA0">
        <w:rPr>
          <w:sz w:val="28"/>
          <w:szCs w:val="28"/>
        </w:rPr>
        <w:t>от</w:t>
      </w:r>
      <w:proofErr w:type="spellEnd"/>
      <w:r w:rsidRPr="00897AA0">
        <w:rPr>
          <w:sz w:val="28"/>
          <w:szCs w:val="28"/>
        </w:rPr>
        <w:t xml:space="preserve"> 6 </w:t>
      </w:r>
      <w:proofErr w:type="spellStart"/>
      <w:r w:rsidRPr="00897AA0">
        <w:rPr>
          <w:sz w:val="28"/>
          <w:szCs w:val="28"/>
        </w:rPr>
        <w:t>октября</w:t>
      </w:r>
      <w:proofErr w:type="spellEnd"/>
      <w:r w:rsidRPr="00897A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897AA0">
          <w:rPr>
            <w:sz w:val="28"/>
            <w:szCs w:val="28"/>
          </w:rPr>
          <w:t>2007 г</w:t>
        </w:r>
      </w:smartTag>
      <w:r w:rsidRPr="00897AA0">
        <w:rPr>
          <w:sz w:val="28"/>
          <w:szCs w:val="28"/>
        </w:rPr>
        <w:t>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Федеральный закон от 30 июня 2002 года № 78-ФЗ «О денежном до</w:t>
      </w:r>
      <w:r w:rsidRPr="00536042">
        <w:rPr>
          <w:sz w:val="28"/>
          <w:szCs w:val="28"/>
          <w:lang w:val="ru-RU"/>
        </w:rPr>
        <w:softHyphen/>
        <w:t>вольствии сотрудников некоторых федеральных органов исполнитель</w:t>
      </w:r>
      <w:r w:rsidRPr="00536042">
        <w:rPr>
          <w:sz w:val="28"/>
          <w:szCs w:val="28"/>
          <w:lang w:val="ru-RU"/>
        </w:rPr>
        <w:softHyphen/>
        <w:t>ной власти, других выплатах этим сотрудникам и условиях перевода отдельных категорий сотрудников федеральных органов налоговой по</w:t>
      </w:r>
      <w:r w:rsidRPr="00536042">
        <w:rPr>
          <w:sz w:val="28"/>
          <w:szCs w:val="28"/>
          <w:lang w:val="ru-RU"/>
        </w:rPr>
        <w:softHyphen/>
        <w:t>лиции и таможенных органов Российской Федерации на иные условия службы (работы)».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Федеральный закон от 27 мая 2003 года № 58-ФЗ «О системе госу</w:t>
      </w:r>
      <w:r w:rsidRPr="00536042">
        <w:rPr>
          <w:sz w:val="28"/>
          <w:szCs w:val="28"/>
          <w:lang w:val="ru-RU"/>
        </w:rPr>
        <w:softHyphen/>
        <w:t>дарственной службы Российской Федерации».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Федеральный закон от 27 июля 2004 года № 79-ФЗ «О государствен</w:t>
      </w:r>
      <w:r w:rsidRPr="00536042">
        <w:rPr>
          <w:sz w:val="28"/>
          <w:szCs w:val="28"/>
          <w:lang w:val="ru-RU"/>
        </w:rPr>
        <w:softHyphen/>
        <w:t>ной гражданской службе Российской Федерации».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Федеральный закон от 25 декабря 2008 года № 273-ФЗ «О противо</w:t>
      </w:r>
      <w:r w:rsidRPr="00536042">
        <w:rPr>
          <w:sz w:val="28"/>
          <w:szCs w:val="28"/>
          <w:lang w:val="ru-RU"/>
        </w:rPr>
        <w:softHyphen/>
        <w:t>действии коррупции».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lastRenderedPageBreak/>
        <w:t>Федеральный закон от 28.06.2009 № 124-ФЗ «О внесении изменений в отдельные законодательные акты Российской Федерации».</w:t>
      </w:r>
    </w:p>
    <w:p w:rsidR="00536042" w:rsidRPr="00897AA0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536042">
        <w:rPr>
          <w:sz w:val="28"/>
          <w:szCs w:val="28"/>
          <w:lang w:val="ru-RU"/>
        </w:rPr>
        <w:t xml:space="preserve">Федеральный закон от 27.11.2007 № 272-ФЗ «О внесении изменения в статью </w:t>
      </w:r>
      <w:r w:rsidRPr="00897AA0">
        <w:rPr>
          <w:sz w:val="28"/>
          <w:szCs w:val="28"/>
        </w:rPr>
        <w:t xml:space="preserve">151 </w:t>
      </w:r>
      <w:proofErr w:type="spellStart"/>
      <w:r w:rsidRPr="00897AA0">
        <w:rPr>
          <w:sz w:val="28"/>
          <w:szCs w:val="28"/>
        </w:rPr>
        <w:t>Уголовно-процессуального</w:t>
      </w:r>
      <w:proofErr w:type="spellEnd"/>
      <w:r w:rsidRPr="00897AA0">
        <w:rPr>
          <w:sz w:val="28"/>
          <w:szCs w:val="28"/>
        </w:rPr>
        <w:t xml:space="preserve"> </w:t>
      </w:r>
      <w:proofErr w:type="spellStart"/>
      <w:r w:rsidRPr="00897AA0">
        <w:rPr>
          <w:sz w:val="28"/>
          <w:szCs w:val="28"/>
        </w:rPr>
        <w:t>кодекса</w:t>
      </w:r>
      <w:proofErr w:type="spellEnd"/>
      <w:r w:rsidRPr="00897AA0">
        <w:rPr>
          <w:sz w:val="28"/>
          <w:szCs w:val="28"/>
        </w:rPr>
        <w:t xml:space="preserve"> </w:t>
      </w:r>
      <w:proofErr w:type="spellStart"/>
      <w:r w:rsidRPr="00897AA0">
        <w:rPr>
          <w:sz w:val="28"/>
          <w:szCs w:val="28"/>
        </w:rPr>
        <w:t>Российской</w:t>
      </w:r>
      <w:proofErr w:type="spellEnd"/>
      <w:r w:rsidRPr="00897AA0">
        <w:rPr>
          <w:sz w:val="28"/>
          <w:szCs w:val="28"/>
        </w:rPr>
        <w:t xml:space="preserve"> </w:t>
      </w:r>
      <w:proofErr w:type="spellStart"/>
      <w:r w:rsidRPr="00897AA0">
        <w:rPr>
          <w:sz w:val="28"/>
          <w:szCs w:val="28"/>
        </w:rPr>
        <w:t>Федерации</w:t>
      </w:r>
      <w:proofErr w:type="spellEnd"/>
      <w:r w:rsidRPr="00897AA0">
        <w:rPr>
          <w:sz w:val="28"/>
          <w:szCs w:val="28"/>
        </w:rPr>
        <w:t>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Федеральный закон от 02 октября 2007 № 225-ФЗ «О внесении изменений в отдельные законодательные акты Российской Федерации».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Федеральный закон от 13 декабря 1996 № 150-ФЗ «Об оружии».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Указ Президента Российской Федерации от 08 февраля 2009 № 1019 «Об установлении дня судебного пристава»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36042">
          <w:rPr>
            <w:sz w:val="28"/>
            <w:szCs w:val="28"/>
            <w:lang w:val="ru-RU"/>
          </w:rPr>
          <w:t>2009 г</w:t>
        </w:r>
      </w:smartTag>
      <w:r w:rsidRPr="00536042">
        <w:rPr>
          <w:sz w:val="28"/>
          <w:szCs w:val="28"/>
          <w:lang w:val="ru-RU"/>
        </w:rPr>
        <w:t>. № 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Указ Президента Российской Федерации от 21 сентября 2009 года № </w:t>
      </w:r>
      <w:smartTag w:uri="urn:schemas-microsoft-com:office:smarttags" w:element="metricconverter">
        <w:smartTagPr>
          <w:attr w:name="ProductID" w:val="1065 г"/>
        </w:smartTagPr>
        <w:r w:rsidRPr="00536042">
          <w:rPr>
            <w:sz w:val="28"/>
            <w:szCs w:val="28"/>
            <w:lang w:val="ru-RU"/>
          </w:rPr>
          <w:t>1065 г</w:t>
        </w:r>
      </w:smartTag>
      <w:r w:rsidRPr="00536042">
        <w:rPr>
          <w:sz w:val="28"/>
          <w:szCs w:val="28"/>
          <w:lang w:val="ru-RU"/>
        </w:rPr>
        <w:t>. Москва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Указ Президента Российской Федерации от 19 ноября 2007 № 1554 «О порядке присвоения и сохранения классных чинов юстиции лицам, замещающим государственные должности Российской Федерации и должности федеральной государственной гражданской службы,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lastRenderedPageBreak/>
        <w:t>Указ Президента Российской Федерации от 24 января 2006 № 42 «Об учреждении геральдического знака - эмблемы и флага Федеральной службы судебных приставов».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Указ Президента Российской Федерации от 13 октября 2004 № 1316 «Вопросы Федеральной службы судебных приставов».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Указ Президента Российской Федерации от 09 марта 2004 № 314 (ред. от 25.12.2008, с </w:t>
      </w:r>
      <w:proofErr w:type="spellStart"/>
      <w:r w:rsidRPr="00536042">
        <w:rPr>
          <w:sz w:val="28"/>
          <w:szCs w:val="28"/>
          <w:lang w:val="ru-RU"/>
        </w:rPr>
        <w:t>изм</w:t>
      </w:r>
      <w:proofErr w:type="spellEnd"/>
      <w:r w:rsidRPr="00536042">
        <w:rPr>
          <w:sz w:val="28"/>
          <w:szCs w:val="28"/>
          <w:lang w:val="ru-RU"/>
        </w:rPr>
        <w:t>. от 22.06.2009) «О системе и структуре федеральных органов исполнительной власти».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Постановление Правительства РФ от 2 октября </w:t>
      </w:r>
      <w:smartTag w:uri="urn:schemas-microsoft-com:office:smarttags" w:element="metricconverter">
        <w:smartTagPr>
          <w:attr w:name="ProductID" w:val="2009 г"/>
        </w:smartTagPr>
        <w:r w:rsidRPr="00536042">
          <w:rPr>
            <w:sz w:val="28"/>
            <w:szCs w:val="28"/>
            <w:lang w:val="ru-RU"/>
          </w:rPr>
          <w:t>2009 г</w:t>
        </w:r>
      </w:smartTag>
      <w:r w:rsidRPr="00536042">
        <w:rPr>
          <w:sz w:val="28"/>
          <w:szCs w:val="28"/>
          <w:lang w:val="ru-RU"/>
        </w:rPr>
        <w:t>. № 776 «Об обеспечении боевым ручным стрелковым и иным оружием, патронами к нему, специальными средствами, оборудованием и снаряжением федеральной службы судебных приставов».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Постановление Правительства РФ от 23 июня </w:t>
      </w:r>
      <w:smartTag w:uri="urn:schemas-microsoft-com:office:smarttags" w:element="metricconverter">
        <w:smartTagPr>
          <w:attr w:name="ProductID" w:val="2009 г"/>
        </w:smartTagPr>
        <w:r w:rsidRPr="00536042">
          <w:rPr>
            <w:sz w:val="28"/>
            <w:szCs w:val="28"/>
            <w:lang w:val="ru-RU"/>
          </w:rPr>
          <w:t>2009 г</w:t>
        </w:r>
      </w:smartTag>
      <w:r w:rsidRPr="00536042">
        <w:rPr>
          <w:sz w:val="28"/>
          <w:szCs w:val="28"/>
          <w:lang w:val="ru-RU"/>
        </w:rPr>
        <w:t>. № 526 « О Правилах направления информационно-публичных торгах по продаже в ходе исполнительного производства заложенного недвижимого имущества для размещения в сети Интернет».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Решение Верховного суда Российской Федерации от 14 мая </w:t>
      </w:r>
      <w:smartTag w:uri="urn:schemas-microsoft-com:office:smarttags" w:element="metricconverter">
        <w:smartTagPr>
          <w:attr w:name="ProductID" w:val="2009 г"/>
        </w:smartTagPr>
        <w:r w:rsidRPr="00536042">
          <w:rPr>
            <w:sz w:val="28"/>
            <w:szCs w:val="28"/>
            <w:lang w:val="ru-RU"/>
          </w:rPr>
          <w:t>2009 г</w:t>
        </w:r>
      </w:smartTag>
      <w:r w:rsidRPr="00536042">
        <w:rPr>
          <w:sz w:val="28"/>
          <w:szCs w:val="28"/>
          <w:lang w:val="ru-RU"/>
        </w:rPr>
        <w:t>. по делу № ГКПИ 089-389.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Постановление Правительства РФ от 31 июля </w:t>
      </w:r>
      <w:smartTag w:uri="urn:schemas-microsoft-com:office:smarttags" w:element="metricconverter">
        <w:smartTagPr>
          <w:attr w:name="ProductID" w:val="2008 г"/>
        </w:smartTagPr>
        <w:r w:rsidRPr="00536042">
          <w:rPr>
            <w:sz w:val="28"/>
            <w:szCs w:val="28"/>
            <w:lang w:val="ru-RU"/>
          </w:rPr>
          <w:t>2008 г</w:t>
        </w:r>
      </w:smartTag>
      <w:r w:rsidRPr="00536042">
        <w:rPr>
          <w:sz w:val="28"/>
          <w:szCs w:val="28"/>
          <w:lang w:val="ru-RU"/>
        </w:rPr>
        <w:t>. № 579 (ред. От 27.01.2009) «О бланках исполнительных листов» (вместе с «Правилами изготовления, учета, хранения и уничтожения бланков исполнительных листов»).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Постановление Правительства РФ от 21 июля </w:t>
      </w:r>
      <w:smartTag w:uri="urn:schemas-microsoft-com:office:smarttags" w:element="metricconverter">
        <w:smartTagPr>
          <w:attr w:name="ProductID" w:val="2008 г"/>
        </w:smartTagPr>
        <w:r w:rsidRPr="00536042">
          <w:rPr>
            <w:sz w:val="28"/>
            <w:szCs w:val="28"/>
            <w:lang w:val="ru-RU"/>
          </w:rPr>
          <w:t>2008 г</w:t>
        </w:r>
      </w:smartTag>
      <w:r w:rsidRPr="00536042">
        <w:rPr>
          <w:sz w:val="28"/>
          <w:szCs w:val="28"/>
          <w:lang w:val="ru-RU"/>
        </w:rPr>
        <w:t>. № 550 «Об утверждении правил возврата должнику исполнительского сбора».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Постановление Правительства РФ от 14 июля </w:t>
      </w:r>
      <w:smartTag w:uri="urn:schemas-microsoft-com:office:smarttags" w:element="metricconverter">
        <w:smartTagPr>
          <w:attr w:name="ProductID" w:val="2008 г"/>
        </w:smartTagPr>
        <w:r w:rsidRPr="00536042">
          <w:rPr>
            <w:sz w:val="28"/>
            <w:szCs w:val="28"/>
            <w:lang w:val="ru-RU"/>
          </w:rPr>
          <w:t>2008 г</w:t>
        </w:r>
      </w:smartTag>
      <w:r w:rsidRPr="00536042">
        <w:rPr>
          <w:sz w:val="28"/>
          <w:szCs w:val="28"/>
          <w:lang w:val="ru-RU"/>
        </w:rPr>
        <w:t>. № 516 «О размерах компенсации расходов, понесенных понятым в связи с исполнением обязанностей понятого при совершении исполнительных действий и (или) применении мер принудительного исполнения судебных актов, актов других органов и должностных лиц».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lastRenderedPageBreak/>
        <w:t>Постановление Правительства РФ от 15 октября 1997 № 1314 «Об утверждении правил оборота боевого ручного стрелкового и иного оружия, боеприпасов и патронов к нему, а также холодного оружия в государственных военизированных организациях».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Приказ Минюста России от 19 мая </w:t>
      </w:r>
      <w:smartTag w:uri="urn:schemas-microsoft-com:office:smarttags" w:element="metricconverter">
        <w:smartTagPr>
          <w:attr w:name="ProductID" w:val="2009 г"/>
        </w:smartTagPr>
        <w:r w:rsidRPr="00536042">
          <w:rPr>
            <w:sz w:val="28"/>
            <w:szCs w:val="28"/>
            <w:lang w:val="ru-RU"/>
          </w:rPr>
          <w:t>2009 г</w:t>
        </w:r>
      </w:smartTag>
      <w:r w:rsidRPr="00536042">
        <w:rPr>
          <w:sz w:val="28"/>
          <w:szCs w:val="28"/>
          <w:lang w:val="ru-RU"/>
        </w:rPr>
        <w:t>. № 137 «О внесении изменений в Приказ Министерства юстиции Российской Федерации от 21 сентября 2007 № 192».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Приказ Минюста России от 08 июля </w:t>
      </w:r>
      <w:smartTag w:uri="urn:schemas-microsoft-com:office:smarttags" w:element="metricconverter">
        <w:smartTagPr>
          <w:attr w:name="ProductID" w:val="2008 г"/>
        </w:smartTagPr>
        <w:r w:rsidRPr="00536042">
          <w:rPr>
            <w:sz w:val="28"/>
            <w:szCs w:val="28"/>
            <w:lang w:val="ru-RU"/>
          </w:rPr>
          <w:t>2008 г</w:t>
        </w:r>
      </w:smartTag>
      <w:r w:rsidRPr="00536042">
        <w:rPr>
          <w:sz w:val="28"/>
          <w:szCs w:val="28"/>
          <w:lang w:val="ru-RU"/>
        </w:rPr>
        <w:t xml:space="preserve">. № 139 «О внесении изменений в Приказ Министерства юстиции Российской Федерации от 21 сентября </w:t>
      </w:r>
      <w:smartTag w:uri="urn:schemas-microsoft-com:office:smarttags" w:element="metricconverter">
        <w:smartTagPr>
          <w:attr w:name="ProductID" w:val="2007 г"/>
        </w:smartTagPr>
        <w:r w:rsidRPr="00536042">
          <w:rPr>
            <w:sz w:val="28"/>
            <w:szCs w:val="28"/>
            <w:lang w:val="ru-RU"/>
          </w:rPr>
          <w:t>2007 г</w:t>
        </w:r>
      </w:smartTag>
      <w:r w:rsidRPr="00536042">
        <w:rPr>
          <w:sz w:val="28"/>
          <w:szCs w:val="28"/>
          <w:lang w:val="ru-RU"/>
        </w:rPr>
        <w:t>. № 192».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Приказ Министерства юстиции Российской Федерации от 2 сентября </w:t>
      </w:r>
      <w:smartTag w:uri="urn:schemas-microsoft-com:office:smarttags" w:element="metricconverter">
        <w:smartTagPr>
          <w:attr w:name="ProductID" w:val="2009 г"/>
        </w:smartTagPr>
        <w:r w:rsidRPr="00536042">
          <w:rPr>
            <w:sz w:val="28"/>
            <w:szCs w:val="28"/>
            <w:lang w:val="ru-RU"/>
          </w:rPr>
          <w:t>2009 г</w:t>
        </w:r>
      </w:smartTag>
      <w:r w:rsidRPr="00536042">
        <w:rPr>
          <w:sz w:val="28"/>
          <w:szCs w:val="28"/>
          <w:lang w:val="ru-RU"/>
        </w:rPr>
        <w:t xml:space="preserve">. № </w:t>
      </w:r>
      <w:smartTag w:uri="urn:schemas-microsoft-com:office:smarttags" w:element="metricconverter">
        <w:smartTagPr>
          <w:attr w:name="ProductID" w:val="274 г"/>
        </w:smartTagPr>
        <w:r w:rsidRPr="00536042">
          <w:rPr>
            <w:sz w:val="28"/>
            <w:szCs w:val="28"/>
            <w:lang w:val="ru-RU"/>
          </w:rPr>
          <w:t>274 г</w:t>
        </w:r>
      </w:smartTag>
      <w:r w:rsidRPr="00536042">
        <w:rPr>
          <w:sz w:val="28"/>
          <w:szCs w:val="28"/>
          <w:lang w:val="ru-RU"/>
        </w:rPr>
        <w:t>. Москва «О возложении отдельных полномочий представителя нанимателя на начальников территориальных органов Минюста России и директора Федеральной службы судебных приставов - главного судебного пристава Российской Федерации».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Приказ Минюста РФ от 4 апреля </w:t>
      </w:r>
      <w:smartTag w:uri="urn:schemas-microsoft-com:office:smarttags" w:element="metricconverter">
        <w:smartTagPr>
          <w:attr w:name="ProductID" w:val="2008 г"/>
        </w:smartTagPr>
        <w:r w:rsidRPr="00536042">
          <w:rPr>
            <w:sz w:val="28"/>
            <w:szCs w:val="28"/>
            <w:lang w:val="ru-RU"/>
          </w:rPr>
          <w:t>2008</w:t>
        </w:r>
        <w:r w:rsidRPr="00897AA0">
          <w:rPr>
            <w:sz w:val="28"/>
            <w:szCs w:val="28"/>
          </w:rPr>
          <w:t> </w:t>
        </w:r>
        <w:r w:rsidRPr="00536042">
          <w:rPr>
            <w:sz w:val="28"/>
            <w:szCs w:val="28"/>
            <w:lang w:val="ru-RU"/>
          </w:rPr>
          <w:t>г</w:t>
        </w:r>
      </w:smartTag>
      <w:r w:rsidRPr="00536042">
        <w:rPr>
          <w:sz w:val="28"/>
          <w:szCs w:val="28"/>
          <w:lang w:val="ru-RU"/>
        </w:rPr>
        <w:t>. №</w:t>
      </w:r>
      <w:r w:rsidRPr="00897AA0">
        <w:rPr>
          <w:sz w:val="28"/>
          <w:szCs w:val="28"/>
        </w:rPr>
        <w:t> </w:t>
      </w:r>
      <w:r w:rsidRPr="00536042">
        <w:rPr>
          <w:sz w:val="28"/>
          <w:szCs w:val="28"/>
          <w:lang w:val="ru-RU"/>
        </w:rPr>
        <w:t>81 «Об организации работы по выплатам компенсаций в случае гибели (смерти), причинения телесных повреждений или иного вреда здоровью судебного пристава»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Приказ ФССП РФ от 27 декабря 2006 № 179 «Об утверждении и введении в действие инструкции по делопроизводству в Федеральной службе судебных приставов». 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Приказ ФССП от 16 апреля </w:t>
      </w:r>
      <w:smartTag w:uri="urn:schemas-microsoft-com:office:smarttags" w:element="metricconverter">
        <w:smartTagPr>
          <w:attr w:name="ProductID" w:val="2009 г"/>
        </w:smartTagPr>
        <w:r w:rsidRPr="00536042">
          <w:rPr>
            <w:sz w:val="28"/>
            <w:szCs w:val="28"/>
            <w:lang w:val="ru-RU"/>
          </w:rPr>
          <w:t>2009 г</w:t>
        </w:r>
      </w:smartTag>
      <w:r w:rsidRPr="00536042">
        <w:rPr>
          <w:sz w:val="28"/>
          <w:szCs w:val="28"/>
          <w:lang w:val="ru-RU"/>
        </w:rPr>
        <w:t>. № 114 «Об утверждении положения об Управлении организации обеспечения исполнительных действий и установленного порядка деятельности судов Федеральной службы судебных приставов».</w:t>
      </w:r>
    </w:p>
    <w:p w:rsidR="00536042" w:rsidRPr="00536042" w:rsidRDefault="00536042" w:rsidP="00536042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Перечень должностей федеральной гражданской службы Федеральной службы судебных приставов и территориальных органов Федеральной службы судебных приставов, замещение которых связано с коррупционными рисками.</w:t>
      </w:r>
    </w:p>
    <w:p w:rsidR="00536042" w:rsidRPr="00602CC8" w:rsidRDefault="00536042" w:rsidP="00536042">
      <w:pPr>
        <w:shd w:val="clear" w:color="auto" w:fill="FFFFFF"/>
        <w:spacing w:before="480" w:line="360" w:lineRule="auto"/>
        <w:ind w:firstLine="567"/>
        <w:jc w:val="both"/>
        <w:rPr>
          <w:sz w:val="28"/>
          <w:szCs w:val="28"/>
        </w:rPr>
      </w:pPr>
      <w:proofErr w:type="spellStart"/>
      <w:r w:rsidRPr="00602CC8">
        <w:rPr>
          <w:sz w:val="28"/>
          <w:szCs w:val="28"/>
        </w:rPr>
        <w:lastRenderedPageBreak/>
        <w:t>Основная</w:t>
      </w:r>
      <w:proofErr w:type="spellEnd"/>
      <w:r w:rsidRPr="00602CC8">
        <w:rPr>
          <w:sz w:val="28"/>
          <w:szCs w:val="28"/>
        </w:rPr>
        <w:t>:</w:t>
      </w:r>
    </w:p>
    <w:p w:rsidR="00536042" w:rsidRPr="00536042" w:rsidRDefault="00536042" w:rsidP="0053604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Правоохранительные органы : учебник /под общ. ред. Н.А. Петухова, Г.И. Загорского - М.: Дашков и К, 2007</w:t>
      </w:r>
    </w:p>
    <w:p w:rsidR="00536042" w:rsidRPr="00536042" w:rsidRDefault="00536042" w:rsidP="0053604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Авдонкин, В.С. Правоохранительные органы в схемах с комментариями: учебное пособие / В. Авдонкин. - М.: </w:t>
      </w:r>
      <w:proofErr w:type="spellStart"/>
      <w:r w:rsidRPr="00536042">
        <w:rPr>
          <w:sz w:val="28"/>
          <w:szCs w:val="28"/>
          <w:lang w:val="ru-RU"/>
        </w:rPr>
        <w:t>Эксмо</w:t>
      </w:r>
      <w:proofErr w:type="spellEnd"/>
      <w:r w:rsidRPr="00536042">
        <w:rPr>
          <w:sz w:val="28"/>
          <w:szCs w:val="28"/>
          <w:lang w:val="ru-RU"/>
        </w:rPr>
        <w:t>, 2010.</w:t>
      </w:r>
    </w:p>
    <w:p w:rsidR="00536042" w:rsidRPr="00536042" w:rsidRDefault="00536042" w:rsidP="0053604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536042">
        <w:rPr>
          <w:sz w:val="28"/>
          <w:szCs w:val="28"/>
          <w:lang w:val="ru-RU"/>
        </w:rPr>
        <w:t>Галустьян</w:t>
      </w:r>
      <w:proofErr w:type="spellEnd"/>
      <w:r w:rsidRPr="00536042">
        <w:rPr>
          <w:sz w:val="28"/>
          <w:szCs w:val="28"/>
          <w:lang w:val="ru-RU"/>
        </w:rPr>
        <w:t xml:space="preserve">, О.А. Правоохранительные органы: учебник / О.А. </w:t>
      </w:r>
      <w:proofErr w:type="spellStart"/>
      <w:r w:rsidRPr="00536042">
        <w:rPr>
          <w:sz w:val="28"/>
          <w:szCs w:val="28"/>
          <w:lang w:val="ru-RU"/>
        </w:rPr>
        <w:t>Галустьян</w:t>
      </w:r>
      <w:proofErr w:type="spellEnd"/>
      <w:r w:rsidRPr="00536042">
        <w:rPr>
          <w:sz w:val="28"/>
          <w:szCs w:val="28"/>
          <w:lang w:val="ru-RU"/>
        </w:rPr>
        <w:t xml:space="preserve">. - М.: </w:t>
      </w:r>
      <w:proofErr w:type="spellStart"/>
      <w:r w:rsidRPr="00536042">
        <w:rPr>
          <w:sz w:val="28"/>
          <w:szCs w:val="28"/>
          <w:lang w:val="ru-RU"/>
        </w:rPr>
        <w:t>Юнити-Дана</w:t>
      </w:r>
      <w:proofErr w:type="spellEnd"/>
      <w:r w:rsidRPr="00536042">
        <w:rPr>
          <w:sz w:val="28"/>
          <w:szCs w:val="28"/>
          <w:lang w:val="ru-RU"/>
        </w:rPr>
        <w:t>, Закон и право, 2007.</w:t>
      </w:r>
    </w:p>
    <w:p w:rsidR="00536042" w:rsidRDefault="00536042" w:rsidP="00536042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536042">
        <w:rPr>
          <w:sz w:val="28"/>
          <w:szCs w:val="28"/>
          <w:lang w:val="ru-RU"/>
        </w:rPr>
        <w:t>Гуценко</w:t>
      </w:r>
      <w:proofErr w:type="spellEnd"/>
      <w:r w:rsidRPr="00536042">
        <w:rPr>
          <w:sz w:val="28"/>
          <w:szCs w:val="28"/>
          <w:lang w:val="ru-RU"/>
        </w:rPr>
        <w:t xml:space="preserve">, К.Ф. Правоохранительные органы: учебник / К.Ф. </w:t>
      </w:r>
      <w:proofErr w:type="spellStart"/>
      <w:r w:rsidRPr="00536042">
        <w:rPr>
          <w:sz w:val="28"/>
          <w:szCs w:val="28"/>
          <w:lang w:val="ru-RU"/>
        </w:rPr>
        <w:t>Гуценко</w:t>
      </w:r>
      <w:proofErr w:type="spellEnd"/>
      <w:r w:rsidRPr="00536042">
        <w:rPr>
          <w:sz w:val="28"/>
          <w:szCs w:val="28"/>
          <w:lang w:val="ru-RU"/>
        </w:rPr>
        <w:t xml:space="preserve">. - М.: изд. </w:t>
      </w:r>
      <w:proofErr w:type="spellStart"/>
      <w:r w:rsidRPr="00897AA0">
        <w:rPr>
          <w:sz w:val="28"/>
          <w:szCs w:val="28"/>
        </w:rPr>
        <w:t>Книготорг</w:t>
      </w:r>
      <w:proofErr w:type="spellEnd"/>
      <w:r w:rsidRPr="00897AA0">
        <w:rPr>
          <w:sz w:val="28"/>
          <w:szCs w:val="28"/>
        </w:rPr>
        <w:t xml:space="preserve">, </w:t>
      </w:r>
      <w:proofErr w:type="spellStart"/>
      <w:r w:rsidRPr="00897AA0">
        <w:rPr>
          <w:sz w:val="28"/>
          <w:szCs w:val="28"/>
        </w:rPr>
        <w:t>дом</w:t>
      </w:r>
      <w:proofErr w:type="spellEnd"/>
      <w:r w:rsidRPr="00897AA0">
        <w:rPr>
          <w:sz w:val="28"/>
          <w:szCs w:val="28"/>
        </w:rPr>
        <w:t xml:space="preserve"> «</w:t>
      </w:r>
      <w:proofErr w:type="spellStart"/>
      <w:r w:rsidRPr="00897AA0">
        <w:rPr>
          <w:sz w:val="28"/>
          <w:szCs w:val="28"/>
        </w:rPr>
        <w:t>Зерцало</w:t>
      </w:r>
      <w:proofErr w:type="spellEnd"/>
      <w:r w:rsidRPr="00897AA0">
        <w:rPr>
          <w:sz w:val="28"/>
          <w:szCs w:val="28"/>
        </w:rPr>
        <w:t>-М», 2007.</w:t>
      </w:r>
    </w:p>
    <w:p w:rsidR="00536042" w:rsidRDefault="00536042" w:rsidP="00536042">
      <w:pPr>
        <w:shd w:val="clear" w:color="auto" w:fill="FFFFFF"/>
        <w:spacing w:before="48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Дополнительная</w:t>
      </w:r>
      <w:proofErr w:type="spellEnd"/>
      <w:r>
        <w:rPr>
          <w:sz w:val="28"/>
          <w:szCs w:val="28"/>
        </w:rPr>
        <w:t>:</w:t>
      </w:r>
    </w:p>
    <w:p w:rsidR="00536042" w:rsidRPr="00E61D65" w:rsidRDefault="00536042" w:rsidP="0053604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 xml:space="preserve">Винниченко Н.А. Федеральная служба судебных приставов. 10 лет на службе у правосудия. </w:t>
      </w:r>
      <w:r w:rsidRPr="00E61D65">
        <w:rPr>
          <w:sz w:val="28"/>
          <w:szCs w:val="28"/>
          <w:lang w:val="ru-RU"/>
        </w:rPr>
        <w:t>М., 2007.</w:t>
      </w:r>
    </w:p>
    <w:p w:rsidR="00536042" w:rsidRPr="00581AE6" w:rsidRDefault="00536042" w:rsidP="0053604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36042">
        <w:rPr>
          <w:sz w:val="28"/>
          <w:szCs w:val="28"/>
          <w:lang w:val="ru-RU"/>
        </w:rPr>
        <w:t xml:space="preserve">Кузнецов В.Ф. Организация деятельности Федеральной службы судебных приставов в России. </w:t>
      </w:r>
      <w:proofErr w:type="gramStart"/>
      <w:r>
        <w:rPr>
          <w:sz w:val="28"/>
          <w:szCs w:val="28"/>
        </w:rPr>
        <w:t>М.:</w:t>
      </w:r>
      <w:proofErr w:type="gramEnd"/>
      <w:r>
        <w:rPr>
          <w:sz w:val="28"/>
          <w:szCs w:val="28"/>
        </w:rPr>
        <w:t xml:space="preserve"> МГУ, 2005.</w:t>
      </w:r>
      <w:r w:rsidRPr="00581AE6">
        <w:rPr>
          <w:sz w:val="28"/>
          <w:szCs w:val="28"/>
        </w:rPr>
        <w:t xml:space="preserve"> </w:t>
      </w:r>
    </w:p>
    <w:p w:rsidR="00536042" w:rsidRDefault="00536042" w:rsidP="00536042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536042">
        <w:rPr>
          <w:sz w:val="28"/>
          <w:szCs w:val="28"/>
          <w:lang w:val="ru-RU"/>
        </w:rPr>
        <w:t xml:space="preserve">Магомедов Б.М. Государственная служба судебных приставов России. </w:t>
      </w:r>
      <w:proofErr w:type="spellStart"/>
      <w:r w:rsidRPr="00953E3B">
        <w:rPr>
          <w:sz w:val="28"/>
          <w:szCs w:val="28"/>
        </w:rPr>
        <w:t>Прошлое</w:t>
      </w:r>
      <w:proofErr w:type="spellEnd"/>
      <w:r w:rsidRPr="00953E3B">
        <w:rPr>
          <w:sz w:val="28"/>
          <w:szCs w:val="28"/>
        </w:rPr>
        <w:t xml:space="preserve"> и </w:t>
      </w:r>
      <w:proofErr w:type="spellStart"/>
      <w:r w:rsidRPr="00953E3B"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Саратов</w:t>
      </w:r>
      <w:proofErr w:type="spellEnd"/>
      <w:r>
        <w:rPr>
          <w:sz w:val="28"/>
          <w:szCs w:val="28"/>
        </w:rPr>
        <w:t>: СГАП, 2007.</w:t>
      </w:r>
    </w:p>
    <w:p w:rsidR="00536042" w:rsidRPr="00897AA0" w:rsidRDefault="00536042" w:rsidP="00536042">
      <w:pPr>
        <w:shd w:val="clear" w:color="auto" w:fill="FFFFFF"/>
        <w:spacing w:before="480" w:line="360" w:lineRule="auto"/>
        <w:ind w:firstLine="567"/>
        <w:jc w:val="both"/>
        <w:rPr>
          <w:sz w:val="28"/>
          <w:szCs w:val="28"/>
        </w:rPr>
      </w:pPr>
      <w:proofErr w:type="spellStart"/>
      <w:r w:rsidRPr="00897AA0">
        <w:rPr>
          <w:sz w:val="28"/>
          <w:szCs w:val="28"/>
        </w:rPr>
        <w:t>Периодические</w:t>
      </w:r>
      <w:proofErr w:type="spellEnd"/>
      <w:r w:rsidRPr="00897AA0">
        <w:rPr>
          <w:sz w:val="28"/>
          <w:szCs w:val="28"/>
        </w:rPr>
        <w:t xml:space="preserve"> </w:t>
      </w:r>
      <w:proofErr w:type="spellStart"/>
      <w:r w:rsidRPr="00897AA0">
        <w:rPr>
          <w:sz w:val="28"/>
          <w:szCs w:val="28"/>
        </w:rPr>
        <w:t>издания</w:t>
      </w:r>
      <w:proofErr w:type="spellEnd"/>
      <w:r w:rsidRPr="00897AA0">
        <w:rPr>
          <w:sz w:val="28"/>
          <w:szCs w:val="28"/>
        </w:rPr>
        <w:t>:</w:t>
      </w:r>
    </w:p>
    <w:p w:rsidR="00536042" w:rsidRPr="001165CD" w:rsidRDefault="00536042" w:rsidP="0053604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1165CD">
        <w:rPr>
          <w:sz w:val="28"/>
          <w:szCs w:val="28"/>
        </w:rPr>
        <w:t>Российские</w:t>
      </w:r>
      <w:proofErr w:type="spellEnd"/>
      <w:r w:rsidRPr="001165CD">
        <w:rPr>
          <w:sz w:val="28"/>
          <w:szCs w:val="28"/>
        </w:rPr>
        <w:t xml:space="preserve"> </w:t>
      </w:r>
      <w:proofErr w:type="spellStart"/>
      <w:r w:rsidRPr="001165CD">
        <w:rPr>
          <w:sz w:val="28"/>
          <w:szCs w:val="28"/>
        </w:rPr>
        <w:t>вести</w:t>
      </w:r>
      <w:proofErr w:type="spellEnd"/>
      <w:r w:rsidRPr="001165CD">
        <w:rPr>
          <w:sz w:val="28"/>
          <w:szCs w:val="28"/>
        </w:rPr>
        <w:t>.</w:t>
      </w:r>
    </w:p>
    <w:p w:rsidR="00536042" w:rsidRPr="00536042" w:rsidRDefault="00536042" w:rsidP="0053604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Бюллетень нормативных актов министерств и ведомств РФ.</w:t>
      </w:r>
    </w:p>
    <w:p w:rsidR="00536042" w:rsidRPr="00536042" w:rsidRDefault="00536042" w:rsidP="0053604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ru-RU"/>
        </w:rPr>
      </w:pPr>
      <w:r w:rsidRPr="00536042">
        <w:rPr>
          <w:sz w:val="28"/>
          <w:szCs w:val="28"/>
          <w:lang w:val="ru-RU"/>
        </w:rPr>
        <w:t>Бюллетень Федеральной службы судебных приставов.</w:t>
      </w:r>
    </w:p>
    <w:p w:rsidR="00536042" w:rsidRPr="001165CD" w:rsidRDefault="00536042" w:rsidP="00536042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proofErr w:type="spellStart"/>
      <w:r w:rsidRPr="001165CD">
        <w:rPr>
          <w:sz w:val="28"/>
          <w:szCs w:val="28"/>
        </w:rPr>
        <w:t>Журнал</w:t>
      </w:r>
      <w:proofErr w:type="spellEnd"/>
      <w:r w:rsidRPr="001165CD">
        <w:rPr>
          <w:sz w:val="28"/>
          <w:szCs w:val="28"/>
        </w:rPr>
        <w:t xml:space="preserve"> </w:t>
      </w:r>
      <w:proofErr w:type="spellStart"/>
      <w:r w:rsidRPr="001165CD">
        <w:rPr>
          <w:sz w:val="28"/>
          <w:szCs w:val="28"/>
        </w:rPr>
        <w:t>российского</w:t>
      </w:r>
      <w:proofErr w:type="spellEnd"/>
      <w:r w:rsidRPr="001165CD">
        <w:rPr>
          <w:sz w:val="28"/>
          <w:szCs w:val="28"/>
        </w:rPr>
        <w:t xml:space="preserve"> </w:t>
      </w:r>
      <w:proofErr w:type="spellStart"/>
      <w:r w:rsidRPr="001165CD">
        <w:rPr>
          <w:sz w:val="28"/>
          <w:szCs w:val="28"/>
        </w:rPr>
        <w:t>права</w:t>
      </w:r>
      <w:proofErr w:type="spellEnd"/>
      <w:r w:rsidRPr="001165CD">
        <w:rPr>
          <w:sz w:val="28"/>
          <w:szCs w:val="28"/>
        </w:rPr>
        <w:t>.</w:t>
      </w:r>
    </w:p>
    <w:p w:rsidR="00536042" w:rsidRPr="00536042" w:rsidRDefault="00536042" w:rsidP="00536042">
      <w:pPr>
        <w:jc w:val="both"/>
        <w:rPr>
          <w:szCs w:val="24"/>
          <w:lang w:val="ru-RU"/>
        </w:rPr>
      </w:pPr>
    </w:p>
    <w:p w:rsidR="00536042" w:rsidRPr="00536042" w:rsidRDefault="00536042" w:rsidP="00536042">
      <w:pPr>
        <w:jc w:val="both"/>
        <w:rPr>
          <w:szCs w:val="24"/>
          <w:lang w:val="ru-RU"/>
        </w:rPr>
      </w:pPr>
    </w:p>
    <w:p w:rsidR="00536042" w:rsidRPr="00536042" w:rsidRDefault="00536042" w:rsidP="00536042">
      <w:pPr>
        <w:ind w:left="57"/>
        <w:jc w:val="both"/>
        <w:rPr>
          <w:szCs w:val="24"/>
          <w:lang w:val="ru-RU"/>
        </w:rPr>
      </w:pPr>
    </w:p>
    <w:p w:rsidR="00536042" w:rsidRPr="00536042" w:rsidRDefault="00536042" w:rsidP="00536042">
      <w:pPr>
        <w:rPr>
          <w:szCs w:val="24"/>
          <w:lang w:val="ru-RU"/>
        </w:rPr>
      </w:pPr>
    </w:p>
    <w:p w:rsidR="00536042" w:rsidRPr="00A10AB5" w:rsidRDefault="00536042">
      <w:pPr>
        <w:rPr>
          <w:lang w:val="ru-RU"/>
        </w:rPr>
      </w:pPr>
    </w:p>
    <w:sectPr w:rsidR="00536042" w:rsidRPr="00A10AB5" w:rsidSect="0013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E52" w:rsidRDefault="00F22E52" w:rsidP="00F22E52">
      <w:r>
        <w:separator/>
      </w:r>
    </w:p>
  </w:endnote>
  <w:endnote w:type="continuationSeparator" w:id="0">
    <w:p w:rsidR="00F22E52" w:rsidRDefault="00F22E52" w:rsidP="00F2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15" w:rsidRDefault="009058CB" w:rsidP="00343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0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7815" w:rsidRDefault="00BB1533" w:rsidP="00343C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815" w:rsidRDefault="009058CB" w:rsidP="00343C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60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533">
      <w:rPr>
        <w:rStyle w:val="a5"/>
        <w:noProof/>
      </w:rPr>
      <w:t>1</w:t>
    </w:r>
    <w:r>
      <w:rPr>
        <w:rStyle w:val="a5"/>
      </w:rPr>
      <w:fldChar w:fldCharType="end"/>
    </w:r>
  </w:p>
  <w:p w:rsidR="00B87815" w:rsidRDefault="00BB1533" w:rsidP="00343C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E52" w:rsidRDefault="00F22E52" w:rsidP="00F22E52">
      <w:r>
        <w:separator/>
      </w:r>
    </w:p>
  </w:footnote>
  <w:footnote w:type="continuationSeparator" w:id="0">
    <w:p w:rsidR="00F22E52" w:rsidRDefault="00F22E52" w:rsidP="00F22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6D6"/>
    <w:multiLevelType w:val="hybridMultilevel"/>
    <w:tmpl w:val="233AC44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19EE7989"/>
    <w:multiLevelType w:val="hybridMultilevel"/>
    <w:tmpl w:val="AE98A8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C81412"/>
    <w:multiLevelType w:val="hybridMultilevel"/>
    <w:tmpl w:val="B37ACFA6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36E6F"/>
    <w:multiLevelType w:val="hybridMultilevel"/>
    <w:tmpl w:val="BFF6CF18"/>
    <w:lvl w:ilvl="0" w:tplc="4EA09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0D6C3E"/>
    <w:multiLevelType w:val="hybridMultilevel"/>
    <w:tmpl w:val="B37ACFA6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97AE6"/>
    <w:multiLevelType w:val="hybridMultilevel"/>
    <w:tmpl w:val="FD3218C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5A5651AE"/>
    <w:multiLevelType w:val="multilevel"/>
    <w:tmpl w:val="2D801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5B7E49CC"/>
    <w:multiLevelType w:val="hybridMultilevel"/>
    <w:tmpl w:val="B37ACFA6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4A574F"/>
    <w:multiLevelType w:val="singleLevel"/>
    <w:tmpl w:val="745A09A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0BF2E9C"/>
    <w:multiLevelType w:val="hybridMultilevel"/>
    <w:tmpl w:val="AA6429E4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5457B8"/>
    <w:multiLevelType w:val="hybridMultilevel"/>
    <w:tmpl w:val="E008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867A97"/>
    <w:multiLevelType w:val="hybridMultilevel"/>
    <w:tmpl w:val="B37ACFA6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377CD7"/>
    <w:multiLevelType w:val="hybridMultilevel"/>
    <w:tmpl w:val="B37ACFA6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11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AB5"/>
    <w:rsid w:val="000A4AD3"/>
    <w:rsid w:val="0013781D"/>
    <w:rsid w:val="003468B8"/>
    <w:rsid w:val="00395A9D"/>
    <w:rsid w:val="00536042"/>
    <w:rsid w:val="009058CB"/>
    <w:rsid w:val="00A10AB5"/>
    <w:rsid w:val="00B7000F"/>
    <w:rsid w:val="00BB1533"/>
    <w:rsid w:val="00CA0414"/>
    <w:rsid w:val="00E61D65"/>
    <w:rsid w:val="00F2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6042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footer"/>
    <w:basedOn w:val="a"/>
    <w:link w:val="a4"/>
    <w:rsid w:val="00536042"/>
    <w:pPr>
      <w:tabs>
        <w:tab w:val="center" w:pos="4677"/>
        <w:tab w:val="right" w:pos="9355"/>
      </w:tabs>
    </w:pPr>
    <w:rPr>
      <w:sz w:val="20"/>
      <w:lang w:val="ru-RU"/>
    </w:rPr>
  </w:style>
  <w:style w:type="character" w:customStyle="1" w:styleId="a4">
    <w:name w:val="Нижний колонтитул Знак"/>
    <w:basedOn w:val="a0"/>
    <w:link w:val="a3"/>
    <w:rsid w:val="005360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36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a('20876');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68E5-E474-4B41-A704-71E15CA1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4149</Words>
  <Characters>23651</Characters>
  <Application>Microsoft Office Word</Application>
  <DocSecurity>0</DocSecurity>
  <Lines>197</Lines>
  <Paragraphs>55</Paragraphs>
  <ScaleCrop>false</ScaleCrop>
  <Company>SPBGUSE</Company>
  <LinksUpToDate>false</LinksUpToDate>
  <CharactersWithSpaces>27745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Galushkina_OB</dc:creator>
  <cp:keywords/>
  <dc:description/>
  <cp:lastModifiedBy>Stepanenko_MA</cp:lastModifiedBy>
  <cp:revision>2</cp:revision>
  <dcterms:created xsi:type="dcterms:W3CDTF">2013-01-29T11:05:00Z</dcterms:created>
  <dcterms:modified xsi:type="dcterms:W3CDTF">2013-01-29T11:05:00Z</dcterms:modified>
</cp:coreProperties>
</file>