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DE" w:rsidRPr="000D1582" w:rsidRDefault="00F070DE" w:rsidP="00316F85">
      <w:pPr>
        <w:pStyle w:val="a9"/>
        <w:spacing w:line="312" w:lineRule="auto"/>
        <w:jc w:val="left"/>
        <w:rPr>
          <w:rFonts w:ascii="Arial" w:hAnsi="Arial" w:cs="Arial"/>
          <w:b/>
          <w:szCs w:val="28"/>
        </w:rPr>
      </w:pPr>
      <w:r w:rsidRPr="000D1582">
        <w:rPr>
          <w:rFonts w:ascii="Arial" w:hAnsi="Arial" w:cs="Arial"/>
          <w:b/>
          <w:szCs w:val="28"/>
        </w:rPr>
        <w:t>МИНИСТЕРСТВО ОБРАЗОВАНИЯ РОССИЙСКОЙ ФЕДЕРАЦИИ</w:t>
      </w:r>
    </w:p>
    <w:p w:rsidR="00F070DE" w:rsidRPr="000D1582" w:rsidRDefault="00F070DE" w:rsidP="00F070DE">
      <w:pPr>
        <w:pStyle w:val="a9"/>
        <w:spacing w:line="312" w:lineRule="auto"/>
        <w:rPr>
          <w:rFonts w:ascii="Arial" w:hAnsi="Arial" w:cs="Arial"/>
          <w:b/>
          <w:caps/>
          <w:smallCaps/>
          <w:spacing w:val="36"/>
          <w:sz w:val="22"/>
          <w:szCs w:val="22"/>
        </w:rPr>
      </w:pPr>
      <w:r w:rsidRPr="000D1582">
        <w:rPr>
          <w:rFonts w:ascii="Arial" w:hAnsi="Arial" w:cs="Arial"/>
          <w:b/>
          <w:cap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9pt;margin-top:12.05pt;width:81pt;height:76.2pt;z-index:251658240">
            <v:imagedata r:id="rId7" o:title=""/>
          </v:shape>
          <o:OLEObject Type="Embed" ProgID="MSPhotoEd.3" ShapeID="_x0000_s1027" DrawAspect="Content" ObjectID="_1420980308" r:id="rId8"/>
        </w:pict>
      </w:r>
      <w:r w:rsidRPr="000D1582">
        <w:rPr>
          <w:rFonts w:ascii="Arial" w:hAnsi="Arial" w:cs="Arial"/>
          <w:b/>
          <w:caps/>
          <w:smallCaps/>
          <w:spacing w:val="36"/>
          <w:sz w:val="22"/>
          <w:szCs w:val="22"/>
        </w:rPr>
        <w:t>Государственное образовательное учреждение высш</w:t>
      </w:r>
      <w:r w:rsidRPr="000D1582">
        <w:rPr>
          <w:rFonts w:ascii="Arial" w:hAnsi="Arial" w:cs="Arial"/>
          <w:b/>
          <w:caps/>
          <w:smallCaps/>
          <w:spacing w:val="36"/>
          <w:sz w:val="22"/>
          <w:szCs w:val="22"/>
        </w:rPr>
        <w:t>е</w:t>
      </w:r>
      <w:r w:rsidRPr="000D1582">
        <w:rPr>
          <w:rFonts w:ascii="Arial" w:hAnsi="Arial" w:cs="Arial"/>
          <w:b/>
          <w:caps/>
          <w:smallCaps/>
          <w:spacing w:val="36"/>
          <w:sz w:val="22"/>
          <w:szCs w:val="22"/>
        </w:rPr>
        <w:t>го профессионального образования</w:t>
      </w:r>
    </w:p>
    <w:p w:rsidR="00F070DE" w:rsidRPr="000D1582" w:rsidRDefault="00F070DE" w:rsidP="00F070DE">
      <w:pPr>
        <w:pStyle w:val="ac"/>
        <w:spacing w:before="0" w:line="312" w:lineRule="auto"/>
        <w:ind w:firstLine="0"/>
        <w:jc w:val="center"/>
        <w:rPr>
          <w:rFonts w:ascii="Arial" w:hAnsi="Arial" w:cs="Arial"/>
          <w:sz w:val="36"/>
          <w:szCs w:val="36"/>
        </w:rPr>
      </w:pPr>
      <w:r w:rsidRPr="000D1582">
        <w:rPr>
          <w:rFonts w:ascii="Arial" w:hAnsi="Arial" w:cs="Arial"/>
          <w:sz w:val="36"/>
          <w:szCs w:val="36"/>
        </w:rPr>
        <w:t>Академия</w:t>
      </w:r>
    </w:p>
    <w:p w:rsidR="00F070DE" w:rsidRPr="000D1582" w:rsidRDefault="00F070DE" w:rsidP="00F070DE">
      <w:pPr>
        <w:pStyle w:val="7"/>
        <w:spacing w:before="0" w:after="0" w:line="312" w:lineRule="auto"/>
        <w:jc w:val="center"/>
        <w:rPr>
          <w:rFonts w:ascii="Arial" w:hAnsi="Arial" w:cs="Arial"/>
          <w:b/>
          <w:iCs/>
          <w:sz w:val="36"/>
          <w:szCs w:val="36"/>
        </w:rPr>
      </w:pPr>
      <w:r w:rsidRPr="000D1582">
        <w:rPr>
          <w:rFonts w:ascii="Arial" w:hAnsi="Arial" w:cs="Arial"/>
          <w:b/>
          <w:iCs/>
          <w:sz w:val="36"/>
          <w:szCs w:val="36"/>
        </w:rPr>
        <w:t>сервиса и экономики</w:t>
      </w:r>
    </w:p>
    <w:p w:rsidR="00F070DE" w:rsidRPr="00F070DE" w:rsidRDefault="00F070DE" w:rsidP="00F070DE">
      <w:pPr>
        <w:spacing w:line="312" w:lineRule="auto"/>
        <w:jc w:val="right"/>
        <w:rPr>
          <w:rFonts w:ascii="Arial" w:hAnsi="Arial" w:cs="Arial"/>
          <w:i/>
          <w:iCs/>
          <w:sz w:val="26"/>
          <w:szCs w:val="26"/>
          <w:lang w:val="ru-RU"/>
        </w:rPr>
      </w:pPr>
      <w:r w:rsidRPr="000D1582">
        <w:rPr>
          <w:rFonts w:ascii="Arial" w:hAnsi="Arial" w:cs="Arial"/>
          <w:noProof/>
          <w:sz w:val="26"/>
          <w:szCs w:val="26"/>
        </w:rPr>
        <w:pict>
          <v:line id="_x0000_s1026" style="position:absolute;left:0;text-align:left;z-index:251657216" from="9pt,8.85pt" to="468pt,8.85pt" strokeweight="6pt">
            <v:stroke linestyle="thickBetweenThin"/>
          </v:line>
        </w:pict>
      </w: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КАФЕДРА «ПРАВА»</w:t>
      </w:r>
    </w:p>
    <w:p w:rsidR="00F070DE" w:rsidRPr="00F070DE" w:rsidRDefault="00F070DE" w:rsidP="00F070DE">
      <w:pPr>
        <w:spacing w:line="312" w:lineRule="auto"/>
        <w:ind w:left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F070DE">
        <w:rPr>
          <w:rFonts w:ascii="Arial" w:hAnsi="Arial" w:cs="Arial"/>
          <w:b/>
          <w:sz w:val="28"/>
          <w:szCs w:val="28"/>
          <w:lang w:val="ru-RU"/>
        </w:rPr>
        <w:t>МЕТОДИЧЕСКИЕ УКАЗАНИЯ</w:t>
      </w: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 ВЫПОЛНЕНИЮ КОНТРОЛЬНЫХ РАБОТ ПО ДИСЦИПЛИНЕ</w:t>
      </w: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«ПРАВОВЫЕ ОСНОВЫ РОССИЙСКОГО ГОСУДАРСТВА»</w:t>
      </w: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ДЛЯ СТУДЕНТОВ СПЕЦИАЛЬНОСТИ 061000</w:t>
      </w: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ind w:left="720" w:hanging="720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Санкт-Петербург</w:t>
      </w: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2003 </w:t>
      </w:r>
    </w:p>
    <w:p w:rsidR="00F070DE" w:rsidRDefault="00F070DE" w:rsidP="00F070DE">
      <w:pPr>
        <w:pStyle w:val="Normal"/>
        <w:spacing w:line="360" w:lineRule="auto"/>
        <w:ind w:firstLine="0"/>
        <w:jc w:val="center"/>
        <w:rPr>
          <w:b/>
        </w:rPr>
      </w:pPr>
    </w:p>
    <w:p w:rsidR="00316F85" w:rsidRDefault="00316F85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316F85" w:rsidRDefault="00316F85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316F85" w:rsidRDefault="00316F85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Методические указания по выполнению контрольных работ по дисциплине «Правовые основы российского государства» для студентов по специальности 061000. – СПб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.: 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Изд-во СПб ГАСЭ, 2003. – 33с.</w:t>
      </w:r>
    </w:p>
    <w:p w:rsidR="00F070DE" w:rsidRPr="00F070DE" w:rsidRDefault="00F070DE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pStyle w:val="a7"/>
        <w:spacing w:line="312" w:lineRule="auto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Составитель: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к.ю.н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., доц. В.Н.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Полторыпавленко</w:t>
      </w:r>
      <w:proofErr w:type="spellEnd"/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Рецензент: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к.ю.н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., доцент В.Н. Паршин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© Издательский Центр «Сервис»</w:t>
      </w:r>
    </w:p>
    <w:p w:rsidR="00F070DE" w:rsidRPr="00F070DE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©Санкт-Петербургская государственная академия сервиса и экономики</w:t>
      </w:r>
    </w:p>
    <w:p w:rsidR="00F070DE" w:rsidRPr="000D1582" w:rsidRDefault="00F070DE" w:rsidP="00F070DE">
      <w:pPr>
        <w:spacing w:line="312" w:lineRule="auto"/>
        <w:jc w:val="center"/>
        <w:rPr>
          <w:rFonts w:ascii="Arial" w:hAnsi="Arial" w:cs="Arial"/>
          <w:sz w:val="26"/>
          <w:szCs w:val="26"/>
        </w:rPr>
      </w:pPr>
      <w:r w:rsidRPr="000D1582">
        <w:rPr>
          <w:rFonts w:ascii="Arial" w:hAnsi="Arial" w:cs="Arial"/>
          <w:sz w:val="26"/>
          <w:szCs w:val="26"/>
        </w:rPr>
        <w:t>2003г.</w:t>
      </w:r>
    </w:p>
    <w:p w:rsidR="00F070DE" w:rsidRDefault="00F070DE" w:rsidP="00F070DE">
      <w:pPr>
        <w:pStyle w:val="Normal"/>
        <w:spacing w:line="312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F070DE" w:rsidRDefault="00F070DE" w:rsidP="00F070DE">
      <w:pPr>
        <w:jc w:val="center"/>
        <w:rPr>
          <w:szCs w:val="24"/>
          <w:lang w:val="ru-RU"/>
        </w:rPr>
      </w:pPr>
    </w:p>
    <w:p w:rsidR="00F070DE" w:rsidRDefault="00F070DE" w:rsidP="00F070DE">
      <w:pPr>
        <w:jc w:val="center"/>
        <w:rPr>
          <w:szCs w:val="24"/>
          <w:lang w:val="ru-RU"/>
        </w:rPr>
      </w:pPr>
    </w:p>
    <w:p w:rsidR="00F070DE" w:rsidRDefault="00F070DE" w:rsidP="00F070DE">
      <w:pPr>
        <w:jc w:val="center"/>
        <w:rPr>
          <w:szCs w:val="24"/>
          <w:lang w:val="ru-RU"/>
        </w:rPr>
      </w:pPr>
    </w:p>
    <w:p w:rsidR="00F070DE" w:rsidRPr="00F070DE" w:rsidRDefault="00F070DE" w:rsidP="00F070DE">
      <w:pPr>
        <w:jc w:val="center"/>
        <w:rPr>
          <w:szCs w:val="24"/>
          <w:lang w:val="ru-RU"/>
        </w:rPr>
      </w:pPr>
    </w:p>
    <w:p w:rsidR="00F070DE" w:rsidRDefault="00F070DE" w:rsidP="00F070DE">
      <w:pPr>
        <w:jc w:val="center"/>
        <w:rPr>
          <w:szCs w:val="24"/>
        </w:rPr>
      </w:pPr>
    </w:p>
    <w:p w:rsidR="00F070DE" w:rsidRDefault="00F070DE" w:rsidP="00F070DE">
      <w:pPr>
        <w:spacing w:line="312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ОГЛАВЛЕНИЕ</w:t>
      </w:r>
    </w:p>
    <w:p w:rsidR="00F070DE" w:rsidRDefault="00F070DE" w:rsidP="00F070DE">
      <w:pPr>
        <w:tabs>
          <w:tab w:val="left" w:pos="9072"/>
        </w:tabs>
        <w:spacing w:line="312" w:lineRule="auto"/>
        <w:ind w:firstLine="709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Введение</w:t>
      </w:r>
      <w:proofErr w:type="spellEnd"/>
      <w:r>
        <w:rPr>
          <w:rFonts w:ascii="Arial" w:hAnsi="Arial" w:cs="Arial"/>
          <w:sz w:val="26"/>
          <w:szCs w:val="26"/>
        </w:rPr>
        <w:t>…………………………………………………………………………...4</w:t>
      </w:r>
    </w:p>
    <w:p w:rsidR="00F070DE" w:rsidRDefault="00F070DE" w:rsidP="00F070DE">
      <w:pPr>
        <w:spacing w:line="312" w:lineRule="auto"/>
        <w:ind w:firstLine="709"/>
        <w:rPr>
          <w:rFonts w:ascii="Arial" w:hAnsi="Arial" w:cs="Arial"/>
          <w:sz w:val="26"/>
          <w:szCs w:val="26"/>
        </w:rPr>
      </w:pPr>
    </w:p>
    <w:p w:rsidR="00F070DE" w:rsidRPr="00617717" w:rsidRDefault="00F070DE" w:rsidP="000522AB">
      <w:pPr>
        <w:pStyle w:val="Normal"/>
        <w:numPr>
          <w:ilvl w:val="0"/>
          <w:numId w:val="11"/>
        </w:numPr>
        <w:tabs>
          <w:tab w:val="clear" w:pos="720"/>
          <w:tab w:val="num" w:pos="0"/>
          <w:tab w:val="left" w:pos="540"/>
          <w:tab w:val="left" w:pos="9072"/>
        </w:tabs>
        <w:spacing w:line="312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617717">
        <w:rPr>
          <w:rFonts w:ascii="Arial" w:hAnsi="Arial" w:cs="Arial"/>
          <w:sz w:val="26"/>
          <w:szCs w:val="26"/>
        </w:rPr>
        <w:t>Цели и задачи контрольной работы</w:t>
      </w:r>
      <w:r>
        <w:rPr>
          <w:rFonts w:ascii="Arial" w:hAnsi="Arial" w:cs="Arial"/>
          <w:sz w:val="26"/>
          <w:szCs w:val="26"/>
        </w:rPr>
        <w:t>………………………………………….…5</w:t>
      </w:r>
    </w:p>
    <w:p w:rsidR="00F070DE" w:rsidRPr="0092391E" w:rsidRDefault="00F070DE" w:rsidP="000522AB">
      <w:pPr>
        <w:pStyle w:val="Normal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line="312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 w:rsidRPr="00617717">
        <w:rPr>
          <w:rFonts w:ascii="Arial" w:hAnsi="Arial" w:cs="Arial"/>
          <w:sz w:val="26"/>
          <w:szCs w:val="26"/>
        </w:rPr>
        <w:t>Задания контрольных работ</w:t>
      </w:r>
      <w:r>
        <w:rPr>
          <w:rFonts w:ascii="Arial" w:hAnsi="Arial" w:cs="Arial"/>
          <w:sz w:val="26"/>
          <w:szCs w:val="26"/>
        </w:rPr>
        <w:t>……………………………………………………...6</w:t>
      </w:r>
    </w:p>
    <w:p w:rsidR="00F070DE" w:rsidRPr="00617717" w:rsidRDefault="00F070DE" w:rsidP="000522AB">
      <w:pPr>
        <w:pStyle w:val="Normal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line="312" w:lineRule="auto"/>
        <w:ind w:left="0" w:firstLine="0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Содержание основных разделов контрольной работы…………………….10</w:t>
      </w:r>
    </w:p>
    <w:p w:rsidR="00F070DE" w:rsidRPr="003C5D6D" w:rsidRDefault="00F070DE" w:rsidP="000522AB">
      <w:pPr>
        <w:pStyle w:val="Normal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line="312" w:lineRule="auto"/>
        <w:ind w:left="0" w:firstLine="0"/>
        <w:jc w:val="left"/>
        <w:rPr>
          <w:rFonts w:ascii="Arial" w:hAnsi="Arial" w:cs="Arial"/>
          <w:sz w:val="26"/>
          <w:szCs w:val="26"/>
          <w:u w:val="single"/>
        </w:rPr>
      </w:pPr>
      <w:r w:rsidRPr="00617717">
        <w:rPr>
          <w:rFonts w:ascii="Arial" w:hAnsi="Arial" w:cs="Arial"/>
          <w:sz w:val="26"/>
          <w:szCs w:val="26"/>
        </w:rPr>
        <w:t>Методические рекомендации по выполнению контрольных работ</w:t>
      </w:r>
      <w:r>
        <w:rPr>
          <w:rFonts w:ascii="Arial" w:hAnsi="Arial" w:cs="Arial"/>
          <w:sz w:val="26"/>
          <w:szCs w:val="26"/>
        </w:rPr>
        <w:t>……....11</w:t>
      </w:r>
    </w:p>
    <w:p w:rsidR="00F070DE" w:rsidRDefault="00F070DE" w:rsidP="000522AB">
      <w:pPr>
        <w:pStyle w:val="Normal"/>
        <w:numPr>
          <w:ilvl w:val="1"/>
          <w:numId w:val="11"/>
        </w:numPr>
        <w:tabs>
          <w:tab w:val="left" w:pos="540"/>
        </w:tabs>
        <w:spacing w:line="312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Выбор темы контрольной работы.......................................................11</w:t>
      </w:r>
    </w:p>
    <w:p w:rsidR="00F070DE" w:rsidRDefault="00F070DE" w:rsidP="000522AB">
      <w:pPr>
        <w:pStyle w:val="Normal"/>
        <w:numPr>
          <w:ilvl w:val="1"/>
          <w:numId w:val="11"/>
        </w:numPr>
        <w:tabs>
          <w:tab w:val="left" w:pos="540"/>
        </w:tabs>
        <w:spacing w:line="312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Поиск, сбор и изучение нормативно-правовых актов, учебной и научной литературы по теме контрольной работы............................12</w:t>
      </w:r>
    </w:p>
    <w:p w:rsidR="00F070DE" w:rsidRDefault="00F070DE" w:rsidP="000522AB">
      <w:pPr>
        <w:pStyle w:val="Normal"/>
        <w:numPr>
          <w:ilvl w:val="1"/>
          <w:numId w:val="11"/>
        </w:numPr>
        <w:tabs>
          <w:tab w:val="left" w:pos="540"/>
        </w:tabs>
        <w:spacing w:line="312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Составление текста контрольной работы...........................................14</w:t>
      </w:r>
    </w:p>
    <w:p w:rsidR="00F070DE" w:rsidRDefault="00F070DE" w:rsidP="000522AB">
      <w:pPr>
        <w:pStyle w:val="ae"/>
        <w:numPr>
          <w:ilvl w:val="0"/>
          <w:numId w:val="11"/>
        </w:numPr>
        <w:tabs>
          <w:tab w:val="clear" w:pos="720"/>
          <w:tab w:val="num" w:pos="0"/>
          <w:tab w:val="left" w:pos="540"/>
        </w:tabs>
        <w:spacing w:line="312" w:lineRule="auto"/>
        <w:ind w:left="0" w:firstLine="0"/>
        <w:rPr>
          <w:rFonts w:ascii="Arial" w:eastAsia="MS Mincho" w:hAnsi="Arial" w:cs="Arial"/>
          <w:bCs/>
          <w:sz w:val="26"/>
          <w:szCs w:val="26"/>
        </w:rPr>
      </w:pPr>
      <w:r w:rsidRPr="00617717">
        <w:rPr>
          <w:rFonts w:ascii="Arial" w:eastAsia="MS Mincho" w:hAnsi="Arial" w:cs="Arial"/>
          <w:bCs/>
          <w:sz w:val="26"/>
          <w:szCs w:val="26"/>
        </w:rPr>
        <w:t>Общие указания по выполнению контрольных работ</w:t>
      </w:r>
      <w:r>
        <w:rPr>
          <w:rFonts w:ascii="Arial" w:eastAsia="MS Mincho" w:hAnsi="Arial" w:cs="Arial"/>
          <w:bCs/>
          <w:sz w:val="26"/>
          <w:szCs w:val="26"/>
        </w:rPr>
        <w:t>.................................16</w:t>
      </w:r>
    </w:p>
    <w:p w:rsidR="00F070DE" w:rsidRDefault="00F070DE" w:rsidP="000522AB">
      <w:pPr>
        <w:pStyle w:val="Normal"/>
        <w:numPr>
          <w:ilvl w:val="1"/>
          <w:numId w:val="11"/>
        </w:numPr>
        <w:tabs>
          <w:tab w:val="left" w:pos="540"/>
          <w:tab w:val="left" w:pos="9072"/>
        </w:tabs>
        <w:spacing w:line="312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Оформление контрольной работы, представление ее на кафедру для регистрации и рецензирования....................................................16</w:t>
      </w:r>
    </w:p>
    <w:p w:rsidR="00F070DE" w:rsidRPr="003C5D6D" w:rsidRDefault="00F070DE" w:rsidP="000522AB">
      <w:pPr>
        <w:pStyle w:val="Normal"/>
        <w:numPr>
          <w:ilvl w:val="1"/>
          <w:numId w:val="11"/>
        </w:numPr>
        <w:tabs>
          <w:tab w:val="left" w:pos="540"/>
        </w:tabs>
        <w:spacing w:line="312" w:lineRule="auto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Работа с рецензией и устранение указанных замечаний..................17</w:t>
      </w:r>
    </w:p>
    <w:p w:rsidR="00F070DE" w:rsidRPr="008A3091" w:rsidRDefault="00F070DE" w:rsidP="000522AB">
      <w:pPr>
        <w:numPr>
          <w:ilvl w:val="0"/>
          <w:numId w:val="11"/>
        </w:numPr>
        <w:spacing w:line="312" w:lineRule="auto"/>
        <w:ind w:left="0" w:firstLine="0"/>
        <w:rPr>
          <w:rFonts w:ascii="Arial" w:hAnsi="Arial" w:cs="Arial"/>
          <w:snapToGrid w:val="0"/>
          <w:sz w:val="26"/>
          <w:szCs w:val="26"/>
        </w:rPr>
      </w:pPr>
      <w:proofErr w:type="spellStart"/>
      <w:r>
        <w:rPr>
          <w:rFonts w:ascii="Arial" w:hAnsi="Arial" w:cs="Arial"/>
          <w:snapToGrid w:val="0"/>
          <w:sz w:val="26"/>
          <w:szCs w:val="26"/>
        </w:rPr>
        <w:t>Литература</w:t>
      </w:r>
      <w:proofErr w:type="spellEnd"/>
      <w:r>
        <w:rPr>
          <w:rFonts w:ascii="Arial" w:hAnsi="Arial" w:cs="Arial"/>
          <w:snapToGrid w:val="0"/>
          <w:sz w:val="26"/>
          <w:szCs w:val="26"/>
        </w:rPr>
        <w:t>.............……………………..........................................................19</w:t>
      </w:r>
    </w:p>
    <w:p w:rsidR="00F070DE" w:rsidRDefault="00F070DE" w:rsidP="00F070DE">
      <w:pPr>
        <w:pStyle w:val="ae"/>
        <w:spacing w:line="312" w:lineRule="auto"/>
        <w:rPr>
          <w:rFonts w:ascii="Arial" w:hAnsi="Arial" w:cs="Arial"/>
          <w:snapToGrid w:val="0"/>
          <w:sz w:val="26"/>
          <w:szCs w:val="26"/>
        </w:rPr>
      </w:pPr>
    </w:p>
    <w:p w:rsidR="00F070DE" w:rsidRPr="00675DB4" w:rsidRDefault="00F070DE" w:rsidP="00F070DE">
      <w:pPr>
        <w:pStyle w:val="ae"/>
        <w:spacing w:line="312" w:lineRule="auto"/>
        <w:rPr>
          <w:rFonts w:ascii="Arial" w:eastAsia="MS Mincho" w:hAnsi="Arial" w:cs="Arial"/>
          <w:bCs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>Приложение 1.........................................................................................................27</w:t>
      </w:r>
    </w:p>
    <w:p w:rsidR="00F070DE" w:rsidRPr="00675DB4" w:rsidRDefault="00F070DE" w:rsidP="00F070DE">
      <w:pPr>
        <w:pStyle w:val="ae"/>
        <w:spacing w:line="312" w:lineRule="auto"/>
        <w:rPr>
          <w:rFonts w:ascii="Arial" w:eastAsia="MS Mincho" w:hAnsi="Arial" w:cs="Arial"/>
          <w:bCs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>Приложение 2………………………………………..……………………………….….28</w:t>
      </w:r>
    </w:p>
    <w:p w:rsidR="00F070DE" w:rsidRPr="00675DB4" w:rsidRDefault="00F070DE" w:rsidP="00F070DE">
      <w:pPr>
        <w:pStyle w:val="ae"/>
        <w:spacing w:line="312" w:lineRule="auto"/>
        <w:rPr>
          <w:rFonts w:ascii="Arial" w:eastAsia="MS Mincho" w:hAnsi="Arial" w:cs="Arial"/>
          <w:bCs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>Приложение 3……………………………………………………………………………31</w:t>
      </w:r>
    </w:p>
    <w:p w:rsidR="00F070DE" w:rsidRDefault="00F070DE" w:rsidP="00F070DE">
      <w:pPr>
        <w:pStyle w:val="ae"/>
        <w:spacing w:line="312" w:lineRule="auto"/>
        <w:rPr>
          <w:rFonts w:ascii="Arial" w:eastAsia="MS Mincho" w:hAnsi="Arial" w:cs="Arial"/>
          <w:bCs/>
          <w:sz w:val="26"/>
          <w:szCs w:val="26"/>
        </w:rPr>
      </w:pPr>
      <w:r>
        <w:rPr>
          <w:rFonts w:ascii="Arial" w:hAnsi="Arial" w:cs="Arial"/>
          <w:snapToGrid w:val="0"/>
          <w:sz w:val="26"/>
          <w:szCs w:val="26"/>
        </w:rPr>
        <w:t>Приложение 4……………………………………………………………………………32</w:t>
      </w:r>
    </w:p>
    <w:p w:rsidR="00F070DE" w:rsidRPr="00F070DE" w:rsidRDefault="00F070DE" w:rsidP="00F070DE">
      <w:pPr>
        <w:spacing w:line="360" w:lineRule="auto"/>
        <w:rPr>
          <w:rFonts w:ascii="Arial" w:hAnsi="Arial" w:cs="Arial"/>
          <w:b/>
          <w:sz w:val="26"/>
          <w:szCs w:val="26"/>
          <w:lang w:val="ru-RU"/>
        </w:rPr>
        <w:sectPr w:rsidR="00F070DE" w:rsidRPr="00F070DE" w:rsidSect="009432AB">
          <w:pgSz w:w="11906" w:h="16838"/>
          <w:pgMar w:top="1134" w:right="1134" w:bottom="1134" w:left="1134" w:header="720" w:footer="720" w:gutter="0"/>
          <w:cols w:space="720"/>
        </w:sectPr>
      </w:pPr>
    </w:p>
    <w:p w:rsidR="00F070DE" w:rsidRDefault="00F070DE" w:rsidP="00F070DE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Введение</w:t>
      </w:r>
      <w:proofErr w:type="spellEnd"/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Реформирование всех сторон общественной жизни, признание и конституционное закрепление приоритета прав и свобод человека и гражданина, основополагающих принципов гражданского общества и  правового государства обусловливают необходимость серьёзного совершенствования системы высшего, профессионального образования и подготовки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высоко квалифицированных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кадров. 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Сегодня от руководителей нового поколения требуется не только овладевать глубокими знаниями по избранной специальности, но и иметь достаточно прочные знания по юриспруденции.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Учебный курс "Правовые основы российского государства" является комплексной дисциплиной, которая включает в себя основы конституционного, административного, трудового и гражданского права. В изучении студентами дисциплины "Правовые основы российского государства" важную роль играет выполнение ими письменных контрольных работ. 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Контрольная работа является одной из основных форм индивидуального углубленного изучения студентами рекомендованной и дополнительной учебной и научной литературы, нормативно-правовых актов и иных источников. Контрольная работа является также формой самостоятельного изучения студентами программного материала, которая позволяет преподавателям проверить степень усвоения студентами основных положений учебного курса, и сделать вывод по совершенствованию методики преподавания и оптимизации учебного процесса. Вместе с тем, осуществить контроль знаний обучаемых, за тем, насколько успешно выполняется каждым студентом учебный план и усваивается материал в объеме, установленном программой курса. </w:t>
      </w:r>
    </w:p>
    <w:p w:rsidR="00F070DE" w:rsidRPr="00476BB0" w:rsidRDefault="00F070DE" w:rsidP="00F070DE">
      <w:pPr>
        <w:pStyle w:val="Normal"/>
        <w:spacing w:line="312" w:lineRule="auto"/>
        <w:ind w:firstLine="0"/>
        <w:rPr>
          <w:rFonts w:ascii="Arial" w:hAnsi="Arial" w:cs="Arial"/>
          <w:sz w:val="26"/>
          <w:szCs w:val="26"/>
        </w:rPr>
      </w:pPr>
      <w:r w:rsidRPr="00476BB0">
        <w:rPr>
          <w:rFonts w:ascii="Arial" w:hAnsi="Arial" w:cs="Arial"/>
          <w:sz w:val="26"/>
          <w:szCs w:val="26"/>
        </w:rPr>
        <w:tab/>
        <w:t>В данных методических рекомендациях изложены основные требования, предъявляемые к подготовке, написанию и оформлению контрольной работы по дисциплине "Правовые основы российского государства", предложены темы контрольных заданий, списки нормативных правовых актов, а также учебной и научной литературы. Методические рекомендации по написанию контрольных работ разработаны с учетом требований программы учебного курса и государственного стандарта высшего, профессионального образ</w:t>
      </w:r>
      <w:r w:rsidRPr="00476BB0">
        <w:rPr>
          <w:rFonts w:ascii="Arial" w:hAnsi="Arial" w:cs="Arial"/>
          <w:sz w:val="26"/>
          <w:szCs w:val="26"/>
        </w:rPr>
        <w:t>о</w:t>
      </w:r>
      <w:r w:rsidRPr="00476BB0">
        <w:rPr>
          <w:rFonts w:ascii="Arial" w:hAnsi="Arial" w:cs="Arial"/>
          <w:sz w:val="26"/>
          <w:szCs w:val="26"/>
        </w:rPr>
        <w:t>вания по специальности 061000 – государственное и муниципальное управление.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Изложенные в методических указаниях советы окажут существенную помощь студентам в выборе темы контрольной работы, поиске, сборе, изучении и анализе необходимой литературы, а также методически правильном составлении ее текста и оформлении результатов выполненной работы.</w:t>
      </w:r>
    </w:p>
    <w:p w:rsidR="00F070DE" w:rsidRDefault="00F070DE" w:rsidP="00F070DE">
      <w:pPr>
        <w:pStyle w:val="Normal"/>
        <w:spacing w:line="312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</w:p>
    <w:p w:rsidR="00F070DE" w:rsidRPr="006E05D6" w:rsidRDefault="00F070DE" w:rsidP="00F070DE">
      <w:pPr>
        <w:pStyle w:val="Normal"/>
        <w:spacing w:line="312" w:lineRule="auto"/>
        <w:ind w:firstLine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1. </w:t>
      </w:r>
      <w:r w:rsidRPr="006E05D6">
        <w:rPr>
          <w:rFonts w:ascii="Arial" w:hAnsi="Arial" w:cs="Arial"/>
          <w:b/>
          <w:sz w:val="26"/>
          <w:szCs w:val="26"/>
        </w:rPr>
        <w:t>Цели и задачи контрольной работы</w:t>
      </w:r>
    </w:p>
    <w:p w:rsidR="00F070DE" w:rsidRPr="00F070DE" w:rsidRDefault="00F070DE" w:rsidP="00F070DE">
      <w:pPr>
        <w:spacing w:line="312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Основными целями контрольной работы являются обучение и привитие первичных практических навыков у студентов самостоятел</w:t>
      </w:r>
      <w:r w:rsidRPr="00F070DE">
        <w:rPr>
          <w:rFonts w:ascii="Arial" w:hAnsi="Arial" w:cs="Arial"/>
          <w:sz w:val="26"/>
          <w:szCs w:val="26"/>
          <w:lang w:val="ru-RU"/>
        </w:rPr>
        <w:t>ь</w:t>
      </w:r>
      <w:r w:rsidRPr="00F070DE">
        <w:rPr>
          <w:rFonts w:ascii="Arial" w:hAnsi="Arial" w:cs="Arial"/>
          <w:sz w:val="26"/>
          <w:szCs w:val="26"/>
          <w:lang w:val="ru-RU"/>
        </w:rPr>
        <w:t>ного применения теоретических знаний, полученных в процессе изучения ку</w:t>
      </w:r>
      <w:r w:rsidRPr="00F070DE">
        <w:rPr>
          <w:rFonts w:ascii="Arial" w:hAnsi="Arial" w:cs="Arial"/>
          <w:sz w:val="26"/>
          <w:szCs w:val="26"/>
          <w:lang w:val="ru-RU"/>
        </w:rPr>
        <w:t>р</w:t>
      </w:r>
      <w:r w:rsidRPr="00F070DE">
        <w:rPr>
          <w:rFonts w:ascii="Arial" w:hAnsi="Arial" w:cs="Arial"/>
          <w:sz w:val="26"/>
          <w:szCs w:val="26"/>
          <w:lang w:val="ru-RU"/>
        </w:rPr>
        <w:t>са. Свободно оперировать юридическими категориями и понятиями, увязывать теоретические положения с юридической практикой правотворческой и прав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применительной деятельности органов государственной власти и органов местного самоуправления. Воспитание уважительного отношения к праву, закону, основным правам и свободам человека и гражданина, высокой правовой культуры и правосознания. </w:t>
      </w:r>
    </w:p>
    <w:p w:rsidR="00F070DE" w:rsidRPr="00F070DE" w:rsidRDefault="00F070DE" w:rsidP="00F070DE">
      <w:pPr>
        <w:spacing w:line="312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Формирование у студентов юридического мировоззрения и научных представлений о Российской государственности, ведущих отраслях внутригосударственного права: конституционном, административном, трудовом, гражданском.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Научить самостоятельно и квалифицировано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анализировать происходящие в стране государственно-правовые явления и давать им правильную юридическую оценку.</w:t>
      </w:r>
    </w:p>
    <w:p w:rsidR="00F070DE" w:rsidRPr="00F070DE" w:rsidRDefault="00F070DE" w:rsidP="00F070DE">
      <w:pPr>
        <w:spacing w:line="312" w:lineRule="auto"/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Выполнение контрольной работы позволит, более качественно усвоить теоретические положения изучаемого курса, научиться использовать общенаучные,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частнонаучные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и специально юридические методы и способы анализа и обобщения теоретических источников и юридической практики, выработать навыки творческого подхода к изучению учебной дисциплины и способность логично и последовательно излагать собственные выводы.</w:t>
      </w:r>
    </w:p>
    <w:p w:rsidR="00F070DE" w:rsidRDefault="00F070DE" w:rsidP="00F070DE">
      <w:pPr>
        <w:pStyle w:val="Normal"/>
        <w:spacing w:line="312" w:lineRule="auto"/>
        <w:ind w:left="40" w:firstLine="10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Основными задачами</w:t>
      </w:r>
      <w:r w:rsidRPr="00F10593">
        <w:rPr>
          <w:rFonts w:ascii="Arial" w:hAnsi="Arial" w:cs="Arial"/>
          <w:sz w:val="26"/>
          <w:szCs w:val="26"/>
        </w:rPr>
        <w:t xml:space="preserve"> контрольной</w:t>
      </w:r>
      <w:r>
        <w:rPr>
          <w:rFonts w:ascii="Arial" w:hAnsi="Arial" w:cs="Arial"/>
          <w:sz w:val="26"/>
          <w:szCs w:val="26"/>
        </w:rPr>
        <w:t xml:space="preserve"> работы являются:</w:t>
      </w:r>
    </w:p>
    <w:p w:rsidR="00F070DE" w:rsidRDefault="00F070DE" w:rsidP="00F070DE">
      <w:pPr>
        <w:pStyle w:val="Normal"/>
        <w:spacing w:line="312" w:lineRule="auto"/>
        <w:ind w:firstLine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проверка</w:t>
      </w:r>
      <w:r w:rsidRPr="00F10593">
        <w:rPr>
          <w:rFonts w:ascii="Arial" w:hAnsi="Arial" w:cs="Arial"/>
          <w:sz w:val="26"/>
          <w:szCs w:val="26"/>
        </w:rPr>
        <w:t xml:space="preserve"> степени усвоения студентами учебного материала,</w:t>
      </w:r>
    </w:p>
    <w:p w:rsidR="00F070DE" w:rsidRDefault="00F070DE" w:rsidP="00F070DE">
      <w:pPr>
        <w:pStyle w:val="Normal"/>
        <w:spacing w:line="312" w:lineRule="auto"/>
        <w:ind w:left="40" w:firstLine="38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закрепление и углубление</w:t>
      </w:r>
      <w:r w:rsidRPr="00F10593">
        <w:rPr>
          <w:rFonts w:ascii="Arial" w:hAnsi="Arial" w:cs="Arial"/>
          <w:sz w:val="26"/>
          <w:szCs w:val="26"/>
        </w:rPr>
        <w:t xml:space="preserve"> теоретических знаний полученных ими на лекциях</w:t>
      </w:r>
      <w:r>
        <w:rPr>
          <w:rFonts w:ascii="Arial" w:hAnsi="Arial" w:cs="Arial"/>
          <w:sz w:val="26"/>
          <w:szCs w:val="26"/>
        </w:rPr>
        <w:t xml:space="preserve">, практических занятиях </w:t>
      </w:r>
      <w:r w:rsidRPr="00F10593">
        <w:rPr>
          <w:rFonts w:ascii="Arial" w:hAnsi="Arial" w:cs="Arial"/>
          <w:sz w:val="26"/>
          <w:szCs w:val="26"/>
        </w:rPr>
        <w:t>и в процессе самостоятельной работы</w:t>
      </w:r>
      <w:r>
        <w:rPr>
          <w:rFonts w:ascii="Arial" w:hAnsi="Arial" w:cs="Arial"/>
          <w:sz w:val="26"/>
          <w:szCs w:val="26"/>
        </w:rPr>
        <w:t xml:space="preserve">, </w:t>
      </w:r>
    </w:p>
    <w:p w:rsidR="00F070DE" w:rsidRDefault="00F070DE" w:rsidP="00F070DE">
      <w:pPr>
        <w:pStyle w:val="Normal"/>
        <w:spacing w:line="312" w:lineRule="auto"/>
        <w:ind w:left="40" w:firstLine="38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выработка</w:t>
      </w:r>
      <w:r w:rsidRPr="00F10593">
        <w:rPr>
          <w:rFonts w:ascii="Arial" w:hAnsi="Arial" w:cs="Arial"/>
          <w:sz w:val="26"/>
          <w:szCs w:val="26"/>
        </w:rPr>
        <w:t xml:space="preserve"> необходимых навыков и умений </w:t>
      </w:r>
      <w:r w:rsidRPr="0017097C">
        <w:rPr>
          <w:rFonts w:ascii="Arial" w:hAnsi="Arial" w:cs="Arial"/>
          <w:sz w:val="26"/>
          <w:szCs w:val="26"/>
        </w:rPr>
        <w:t>эффективно применять российское законодательство</w:t>
      </w:r>
      <w:r>
        <w:rPr>
          <w:rFonts w:ascii="Arial" w:hAnsi="Arial" w:cs="Arial"/>
          <w:sz w:val="26"/>
          <w:szCs w:val="26"/>
        </w:rPr>
        <w:t>,</w:t>
      </w:r>
      <w:r w:rsidRPr="0017097C">
        <w:rPr>
          <w:rFonts w:ascii="Arial" w:hAnsi="Arial" w:cs="Arial"/>
          <w:sz w:val="26"/>
          <w:szCs w:val="26"/>
        </w:rPr>
        <w:t xml:space="preserve"> в целях защиты как публичных, так и частных интересов</w:t>
      </w:r>
      <w:r>
        <w:rPr>
          <w:rFonts w:ascii="Arial" w:hAnsi="Arial" w:cs="Arial"/>
          <w:sz w:val="26"/>
          <w:szCs w:val="26"/>
        </w:rPr>
        <w:t xml:space="preserve">, </w:t>
      </w:r>
    </w:p>
    <w:p w:rsidR="00F070DE" w:rsidRDefault="00F070DE" w:rsidP="00F070DE">
      <w:pPr>
        <w:pStyle w:val="Normal"/>
        <w:spacing w:line="312" w:lineRule="auto"/>
        <w:ind w:left="40" w:firstLine="38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своевременное выявление пробелов в знаниях студентов,</w:t>
      </w:r>
      <w:r w:rsidRPr="00E0731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и оказание им, необходимой помощи по устранению допущенных ошибок и недостатков в </w:t>
      </w:r>
      <w:r>
        <w:rPr>
          <w:rFonts w:ascii="Arial" w:hAnsi="Arial" w:cs="Arial"/>
          <w:sz w:val="26"/>
          <w:szCs w:val="26"/>
        </w:rPr>
        <w:lastRenderedPageBreak/>
        <w:t>контрольной работе.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sz w:val="28"/>
          <w:szCs w:val="28"/>
          <w:lang w:val="ru-RU"/>
        </w:rPr>
      </w:pPr>
    </w:p>
    <w:p w:rsidR="00F070DE" w:rsidRPr="00F070DE" w:rsidRDefault="00F070DE" w:rsidP="00F070DE">
      <w:pPr>
        <w:ind w:firstLine="142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070DE">
        <w:rPr>
          <w:rFonts w:ascii="Arial" w:hAnsi="Arial" w:cs="Arial"/>
          <w:b/>
          <w:sz w:val="26"/>
          <w:szCs w:val="26"/>
          <w:lang w:val="ru-RU"/>
        </w:rPr>
        <w:t>2. Задания контрольных работ.</w:t>
      </w:r>
    </w:p>
    <w:p w:rsidR="00F070DE" w:rsidRPr="00F070DE" w:rsidRDefault="00F070DE" w:rsidP="00F070DE">
      <w:pPr>
        <w:ind w:firstLine="142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Default="00F070DE" w:rsidP="00F070DE">
      <w:pPr>
        <w:pStyle w:val="a9"/>
        <w:rPr>
          <w:rFonts w:ascii="Arial" w:hAnsi="Arial" w:cs="Arial"/>
          <w:sz w:val="26"/>
          <w:szCs w:val="26"/>
        </w:rPr>
      </w:pPr>
      <w:r w:rsidRPr="00897DC3">
        <w:rPr>
          <w:rFonts w:ascii="Arial" w:hAnsi="Arial" w:cs="Arial"/>
          <w:sz w:val="26"/>
          <w:szCs w:val="26"/>
        </w:rPr>
        <w:t>Темы контрольной работы №1.</w:t>
      </w:r>
    </w:p>
    <w:p w:rsidR="00F070DE" w:rsidRPr="00897DC3" w:rsidRDefault="00F070DE" w:rsidP="00F070DE">
      <w:pPr>
        <w:pStyle w:val="a9"/>
        <w:rPr>
          <w:rFonts w:ascii="Arial" w:hAnsi="Arial" w:cs="Arial"/>
          <w:sz w:val="26"/>
          <w:szCs w:val="26"/>
        </w:rPr>
      </w:pPr>
    </w:p>
    <w:p w:rsidR="00F070DE" w:rsidRPr="00BE1F2B" w:rsidRDefault="00F070DE" w:rsidP="00F070DE">
      <w:pPr>
        <w:pStyle w:val="a9"/>
        <w:rPr>
          <w:rFonts w:ascii="Arial" w:hAnsi="Arial" w:cs="Arial"/>
          <w:i/>
          <w:sz w:val="26"/>
          <w:szCs w:val="26"/>
        </w:rPr>
      </w:pPr>
      <w:r w:rsidRPr="00BE1F2B">
        <w:rPr>
          <w:rFonts w:ascii="Arial" w:hAnsi="Arial" w:cs="Arial"/>
          <w:i/>
          <w:sz w:val="26"/>
          <w:szCs w:val="26"/>
        </w:rPr>
        <w:t>а) Конституционное право.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Конституция РФ: понятие, сущность и юридические свойства.</w:t>
      </w:r>
    </w:p>
    <w:p w:rsidR="00F070DE" w:rsidRPr="00BE1F2B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Прямое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действие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Конституции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РФ.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Конституция Российской Федерации и  нормы международного права.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Конституция Российской Федерации: проблемы реализации.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Принцип разделения властей и единство государственной власти в РФ.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Конституционный строй: понятие и принципы.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Суверенитет народа и формы его реализации.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Выборы, избирательное право и избирательная система в России.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Российская Федерация как светское государство.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Российская федерация как социальное государство.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Конституция и идеологическое многообразие в РФ.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Конституционный принцип экономической свободы в РФ.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Конституционно-правовой статус личности в РФ: понятие и принципы.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Основные права и свободы человека и гражданина: понятие и классификация.</w:t>
      </w:r>
    </w:p>
    <w:p w:rsidR="00F070DE" w:rsidRPr="00BE1F2B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Человек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как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высшая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ценность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Правовое регулирование свободы  личности в Российской Федерации.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Равноправие: содержание, конституционное закрепление, гарантии.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Международно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–правовая защита прав и свобод человека.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Конституционно-правовые основы и пределы ограничения прав и свобод человека и гражданина.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принципы российского гражданства.</w:t>
      </w:r>
    </w:p>
    <w:p w:rsidR="00F070DE" w:rsidRPr="00BE1F2B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Институт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двойного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гражданства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Институт Уполномоченного по правам человека в Росси.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Конституционные основы современного российского федерализма.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Федеративное устройство России: история и современность.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Проблемы суверенитета  в федеративном государстве.</w:t>
      </w:r>
    </w:p>
    <w:p w:rsidR="00F070DE" w:rsidRPr="00BE1F2B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Конституционный статус Президента РФ как главы государства. </w:t>
      </w:r>
      <w:proofErr w:type="spellStart"/>
      <w:r w:rsidRPr="00BE1F2B">
        <w:rPr>
          <w:rFonts w:ascii="Arial" w:hAnsi="Arial" w:cs="Arial"/>
          <w:sz w:val="26"/>
          <w:szCs w:val="26"/>
        </w:rPr>
        <w:t>Символы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президентской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власти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Основания и порядок досрочного прекращения полномочий Президента.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Полномочный представитель Президента РФ в федеральном округе: функции, полномочия.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Становление и развитие парламентаризма в России.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Федеральное Собрание – Парламент РФ: порядок формирования и  структура.</w:t>
      </w:r>
    </w:p>
    <w:p w:rsidR="00F070DE" w:rsidRPr="00BE1F2B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Правительство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Российской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Федерации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. 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Конституционные принципы организации и деятельности судебной власти в РФ.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Конституционный Суд РФ: порядок формирования и его место в судебной системе.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Конституционно - правовой статус Прокуратуры РФ.</w:t>
      </w:r>
    </w:p>
    <w:p w:rsidR="00F070DE" w:rsidRPr="00F070DE" w:rsidRDefault="00F070DE" w:rsidP="000522AB">
      <w:pPr>
        <w:numPr>
          <w:ilvl w:val="0"/>
          <w:numId w:val="7"/>
        </w:num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Понятие и основные принципы организации и деятельности органов местного самоуправления в России.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</w:p>
    <w:p w:rsidR="00F070DE" w:rsidRPr="00BE1F2B" w:rsidRDefault="00F070DE" w:rsidP="00F070DE">
      <w:pPr>
        <w:ind w:firstLine="720"/>
        <w:jc w:val="center"/>
        <w:rPr>
          <w:rFonts w:ascii="Arial" w:hAnsi="Arial" w:cs="Arial"/>
          <w:i/>
          <w:sz w:val="26"/>
          <w:szCs w:val="26"/>
        </w:rPr>
      </w:pPr>
      <w:r w:rsidRPr="00BE1F2B">
        <w:rPr>
          <w:rFonts w:ascii="Arial" w:hAnsi="Arial" w:cs="Arial"/>
          <w:i/>
          <w:sz w:val="26"/>
          <w:szCs w:val="26"/>
        </w:rPr>
        <w:t xml:space="preserve">б) </w:t>
      </w:r>
      <w:proofErr w:type="spellStart"/>
      <w:r w:rsidRPr="00BE1F2B">
        <w:rPr>
          <w:rFonts w:ascii="Arial" w:hAnsi="Arial" w:cs="Arial"/>
          <w:i/>
          <w:sz w:val="26"/>
          <w:szCs w:val="26"/>
        </w:rPr>
        <w:t>Административное</w:t>
      </w:r>
      <w:proofErr w:type="spellEnd"/>
      <w:r w:rsidRPr="00BE1F2B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i/>
          <w:sz w:val="26"/>
          <w:szCs w:val="26"/>
        </w:rPr>
        <w:t>право</w:t>
      </w:r>
      <w:proofErr w:type="spellEnd"/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Общее понятие управления. Социальное управление и его виды.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основные черты государственного управления.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Понятие и система принципов государственного управления.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адм</w:t>
      </w:r>
      <w:r w:rsidRPr="00F070DE">
        <w:rPr>
          <w:rFonts w:ascii="Arial" w:hAnsi="Arial" w:cs="Arial"/>
          <w:sz w:val="26"/>
          <w:szCs w:val="26"/>
          <w:lang w:val="ru-RU"/>
        </w:rPr>
        <w:t>и</w:t>
      </w:r>
      <w:r w:rsidRPr="00F070DE">
        <w:rPr>
          <w:rFonts w:ascii="Arial" w:hAnsi="Arial" w:cs="Arial"/>
          <w:sz w:val="26"/>
          <w:szCs w:val="26"/>
          <w:lang w:val="ru-RU"/>
        </w:rPr>
        <w:t>нистративного права и его особенности.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механизма административно-правового регулирования.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 административно-правовой нормы и ее особенности.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Формы реализация  административно-правовых норм.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 и виды источников административного права. </w:t>
      </w:r>
    </w:p>
    <w:p w:rsidR="00F070DE" w:rsidRPr="00BE1F2B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 </w:t>
      </w:r>
      <w:proofErr w:type="spellStart"/>
      <w:r w:rsidRPr="00BE1F2B">
        <w:rPr>
          <w:rFonts w:ascii="Arial" w:hAnsi="Arial" w:cs="Arial"/>
          <w:sz w:val="26"/>
          <w:szCs w:val="26"/>
        </w:rPr>
        <w:t>Особенности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административно-правовых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отношений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 Понятие субъектов админис</w:t>
      </w:r>
      <w:r w:rsidRPr="00F070DE">
        <w:rPr>
          <w:rFonts w:ascii="Arial" w:hAnsi="Arial" w:cs="Arial"/>
          <w:sz w:val="26"/>
          <w:szCs w:val="26"/>
          <w:lang w:val="ru-RU"/>
        </w:rPr>
        <w:t>т</w:t>
      </w:r>
      <w:r w:rsidRPr="00F070DE">
        <w:rPr>
          <w:rFonts w:ascii="Arial" w:hAnsi="Arial" w:cs="Arial"/>
          <w:sz w:val="26"/>
          <w:szCs w:val="26"/>
          <w:lang w:val="ru-RU"/>
        </w:rPr>
        <w:t>ративного права и их виды.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Административная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правосубъектность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гражданина и ее элементы.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Права и обязанности граждан в сфере государственного управл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ния.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Особенности административно-правового статуса иностранных граждан и лиц без гражданства.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Полномочия Президента РФ в сфере государственного управления.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Органы исполнительной власти и их характеристика.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Органы местного самоуправления как субъекты административного пр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>ва.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Предприятия и учреждения как субъекты административного права.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Общественные организации как субъекты административного пр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>ва.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 и виды государственной службы.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Понятие, правовой статус и виды государственных служащих.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Общий порядок прохождения государственной службы. </w:t>
      </w:r>
    </w:p>
    <w:p w:rsidR="00F070DE" w:rsidRPr="00BE1F2B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Ответственность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государственных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служащих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 и особенности административной ответственности.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Административная ответственность физических и юридических лиц.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Административная ответственность иностранных граждан, лиц без гра</w:t>
      </w:r>
      <w:r w:rsidRPr="00F070DE">
        <w:rPr>
          <w:rFonts w:ascii="Arial" w:hAnsi="Arial" w:cs="Arial"/>
          <w:sz w:val="26"/>
          <w:szCs w:val="26"/>
          <w:lang w:val="ru-RU"/>
        </w:rPr>
        <w:t>ж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данства и иностранных юридических лиц.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 административного проступка и его признака. </w:t>
      </w:r>
    </w:p>
    <w:p w:rsidR="00F070DE" w:rsidRPr="00BE1F2B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Состав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административного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правонарушения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. </w:t>
      </w:r>
    </w:p>
    <w:p w:rsidR="00F070DE" w:rsidRPr="00BE1F2B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Виды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административных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правонарушений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Понятие, виды и цели административного наказания. 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Общие правила назначения админис</w:t>
      </w:r>
      <w:r w:rsidRPr="00F070DE">
        <w:rPr>
          <w:rFonts w:ascii="Arial" w:hAnsi="Arial" w:cs="Arial"/>
          <w:sz w:val="26"/>
          <w:szCs w:val="26"/>
          <w:lang w:val="ru-RU"/>
        </w:rPr>
        <w:t>т</w:t>
      </w:r>
      <w:r w:rsidRPr="00F070DE">
        <w:rPr>
          <w:rFonts w:ascii="Arial" w:hAnsi="Arial" w:cs="Arial"/>
          <w:sz w:val="26"/>
          <w:szCs w:val="26"/>
          <w:lang w:val="ru-RU"/>
        </w:rPr>
        <w:t>ративного наказания.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Задачи, принципы и порядок производства по делам об административных правонарушениях.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Субъекты и стадии производства по делам об административных правонарушениях.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Исполнение постановлений по делам об административных правонаруш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ниях.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Виды способов обеспечения законности в деятельности органов исполн</w:t>
      </w:r>
      <w:r w:rsidRPr="00F070DE">
        <w:rPr>
          <w:rFonts w:ascii="Arial" w:hAnsi="Arial" w:cs="Arial"/>
          <w:sz w:val="26"/>
          <w:szCs w:val="26"/>
          <w:lang w:val="ru-RU"/>
        </w:rPr>
        <w:t>и</w:t>
      </w:r>
      <w:r w:rsidRPr="00F070DE">
        <w:rPr>
          <w:rFonts w:ascii="Arial" w:hAnsi="Arial" w:cs="Arial"/>
          <w:sz w:val="26"/>
          <w:szCs w:val="26"/>
          <w:lang w:val="ru-RU"/>
        </w:rPr>
        <w:t>тельной власти.</w:t>
      </w:r>
    </w:p>
    <w:p w:rsidR="00F070DE" w:rsidRPr="00F070DE" w:rsidRDefault="00F070DE" w:rsidP="000522AB">
      <w:pPr>
        <w:pStyle w:val="a7"/>
        <w:widowControl w:val="0"/>
        <w:numPr>
          <w:ilvl w:val="0"/>
          <w:numId w:val="8"/>
        </w:numPr>
        <w:tabs>
          <w:tab w:val="clear" w:pos="930"/>
          <w:tab w:val="num" w:pos="142"/>
          <w:tab w:val="left" w:pos="567"/>
        </w:tabs>
        <w:spacing w:after="0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Государственный контроль и его виды.</w:t>
      </w:r>
    </w:p>
    <w:p w:rsidR="00F070DE" w:rsidRPr="00F070DE" w:rsidRDefault="00F070DE" w:rsidP="00F070DE">
      <w:pPr>
        <w:pStyle w:val="a7"/>
        <w:tabs>
          <w:tab w:val="num" w:pos="142"/>
        </w:tabs>
        <w:ind w:firstLine="142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tabs>
          <w:tab w:val="num" w:pos="142"/>
        </w:tabs>
        <w:ind w:firstLine="142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ind w:firstLine="142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Темы контрольной работы №2</w:t>
      </w:r>
    </w:p>
    <w:p w:rsidR="00F070DE" w:rsidRPr="00F070DE" w:rsidRDefault="00F070DE" w:rsidP="00F070DE">
      <w:pPr>
        <w:ind w:firstLine="142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tabs>
          <w:tab w:val="num" w:pos="851"/>
        </w:tabs>
        <w:ind w:left="360"/>
        <w:jc w:val="center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t>в) Трудовое право.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Основные принципы правового регулирования трудовых отношений.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Источники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трудового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права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Общее и специальное законодательство о труде. </w:t>
      </w:r>
      <w:proofErr w:type="spellStart"/>
      <w:r w:rsidRPr="00BE1F2B">
        <w:rPr>
          <w:rFonts w:ascii="Arial" w:hAnsi="Arial" w:cs="Arial"/>
          <w:sz w:val="26"/>
          <w:szCs w:val="26"/>
        </w:rPr>
        <w:t>Локальные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нормы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трудового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права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Понятие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трудовых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отношений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. 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Стороны и основания возникновения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трудовых отношений.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Основные права и обязанности работника и работодателя.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Представители интересов работников и работодателей.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Понятие, содержание и структура коллективного договора.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Соглашение и его виды. Действие соглашения, его изменение и дополнение.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Понятие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трудового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договора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Стороны, содержание и срок трудового договора.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Форма заключения и виды трудовых договоров.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Прекращение трудового договора: по общим основаниям, по соглашению сторон, по инициативе работника (по собственному желанию), по инициативе работодателя, по обстоятельствам, не зависящим от воли сторон. 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b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Понятие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рабочего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времени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  <w:r w:rsidRPr="00BE1F2B">
        <w:rPr>
          <w:rFonts w:ascii="Arial" w:hAnsi="Arial" w:cs="Arial"/>
          <w:b/>
          <w:sz w:val="26"/>
          <w:szCs w:val="26"/>
        </w:rPr>
        <w:t xml:space="preserve"> 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Учет и контроль рабочего времени.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виды времени отдыха.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Виды отпусков,  порядок их предоставления и продолжительность.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оплаты труда и понятие заработной платы.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Система и формы оплаты труда.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Нормирование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труда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Удержание из зарплаты: основания и пределы.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Ответственность работодателя за нарушение сроков выплаты заработной платы и иных сумм, причитающихся работнику.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Понятие и виды гарантийных и компенсационных выплат в связи с трудовой деятельностью и  связанные с расторжением трудового договора. </w:t>
      </w:r>
      <w:proofErr w:type="spellStart"/>
      <w:r w:rsidRPr="00BE1F2B">
        <w:rPr>
          <w:rFonts w:ascii="Arial" w:hAnsi="Arial" w:cs="Arial"/>
          <w:sz w:val="26"/>
          <w:szCs w:val="26"/>
        </w:rPr>
        <w:t>Иные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гарантии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E1F2B">
        <w:rPr>
          <w:rFonts w:ascii="Arial" w:hAnsi="Arial" w:cs="Arial"/>
          <w:sz w:val="26"/>
          <w:szCs w:val="26"/>
        </w:rPr>
        <w:t>компенсации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Правовое регулирование дисциплины труда.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Правила внутреннего трудового распорядка.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охраны труда как института трудового права.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материальной ответственности сторон трудового правоотношения.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виды трудовых споров.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Индивидуальные трудовые споры. Органы и порядок рассмотрения индивидуальных трудовых споров.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Судебный порядок рассмотрения трудовых споров.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Коллективные трудовые споры и порядок их разрешения.</w:t>
      </w:r>
    </w:p>
    <w:p w:rsidR="00F070DE" w:rsidRPr="00BE1F2B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Право на забастовку как способ разрешения коллективного трудового спора. </w:t>
      </w:r>
      <w:proofErr w:type="spellStart"/>
      <w:r w:rsidRPr="00BE1F2B">
        <w:rPr>
          <w:rFonts w:ascii="Arial" w:hAnsi="Arial" w:cs="Arial"/>
          <w:sz w:val="26"/>
          <w:szCs w:val="26"/>
        </w:rPr>
        <w:t>Запрещение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локаута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. </w:t>
      </w:r>
      <w:proofErr w:type="spellStart"/>
      <w:r w:rsidRPr="00BE1F2B">
        <w:rPr>
          <w:rFonts w:ascii="Arial" w:hAnsi="Arial" w:cs="Arial"/>
          <w:sz w:val="26"/>
          <w:szCs w:val="26"/>
        </w:rPr>
        <w:t>Примирительные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процедуры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Правовые последствия участия в  незаконной  забастовке.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Государственная должность и государственная служба. Понятие и сущность прохождения государственной службы.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Основы правового положения государственного служащего. </w:t>
      </w:r>
    </w:p>
    <w:p w:rsidR="00F070DE" w:rsidRPr="00F070DE" w:rsidRDefault="00F070DE" w:rsidP="000522AB">
      <w:pPr>
        <w:numPr>
          <w:ilvl w:val="0"/>
          <w:numId w:val="10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муниципальной службы и муниципального служащего.</w:t>
      </w:r>
    </w:p>
    <w:p w:rsidR="00F070DE" w:rsidRPr="00F070DE" w:rsidRDefault="00F070DE" w:rsidP="00F070DE">
      <w:pPr>
        <w:ind w:left="709"/>
        <w:rPr>
          <w:rFonts w:ascii="Arial" w:hAnsi="Arial" w:cs="Arial"/>
          <w:sz w:val="26"/>
          <w:szCs w:val="26"/>
          <w:lang w:val="ru-RU"/>
        </w:rPr>
      </w:pPr>
    </w:p>
    <w:p w:rsidR="00F070DE" w:rsidRPr="00BE1F2B" w:rsidRDefault="00F070DE" w:rsidP="00F070DE">
      <w:pPr>
        <w:ind w:left="360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>г</w:t>
      </w:r>
      <w:r w:rsidRPr="00BE1F2B">
        <w:rPr>
          <w:rFonts w:ascii="Arial" w:hAnsi="Arial" w:cs="Arial"/>
          <w:i/>
          <w:sz w:val="26"/>
          <w:szCs w:val="26"/>
        </w:rPr>
        <w:t xml:space="preserve">) </w:t>
      </w:r>
      <w:proofErr w:type="spellStart"/>
      <w:r w:rsidRPr="00BE1F2B">
        <w:rPr>
          <w:rFonts w:ascii="Arial" w:hAnsi="Arial" w:cs="Arial"/>
          <w:i/>
          <w:sz w:val="26"/>
          <w:szCs w:val="26"/>
        </w:rPr>
        <w:t>Гражданское</w:t>
      </w:r>
      <w:proofErr w:type="spellEnd"/>
      <w:r w:rsidRPr="00BE1F2B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i/>
          <w:sz w:val="26"/>
          <w:szCs w:val="26"/>
        </w:rPr>
        <w:t>право</w:t>
      </w:r>
      <w:proofErr w:type="spellEnd"/>
    </w:p>
    <w:p w:rsidR="00F070DE" w:rsidRPr="00F070DE" w:rsidRDefault="00F070DE" w:rsidP="000522AB">
      <w:pPr>
        <w:numPr>
          <w:ilvl w:val="0"/>
          <w:numId w:val="9"/>
        </w:numPr>
        <w:jc w:val="both"/>
        <w:rPr>
          <w:rFonts w:ascii="Arial" w:hAnsi="Arial" w:cs="Arial"/>
          <w:b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виды источников  гражданского права</w:t>
      </w:r>
      <w:r w:rsidRPr="00F070DE">
        <w:rPr>
          <w:rFonts w:ascii="Arial" w:hAnsi="Arial" w:cs="Arial"/>
          <w:b/>
          <w:sz w:val="26"/>
          <w:szCs w:val="26"/>
          <w:lang w:val="ru-RU"/>
        </w:rPr>
        <w:t>.</w:t>
      </w:r>
    </w:p>
    <w:p w:rsidR="00F070DE" w:rsidRPr="00F070DE" w:rsidRDefault="00F070DE" w:rsidP="000522AB">
      <w:pPr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виды гражданских правоотношений.</w:t>
      </w:r>
    </w:p>
    <w:p w:rsidR="00F070DE" w:rsidRPr="00F070DE" w:rsidRDefault="00F070DE" w:rsidP="000522AB">
      <w:pPr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Содержание и форма гражданского правоотношения.</w:t>
      </w:r>
    </w:p>
    <w:p w:rsidR="00F070DE" w:rsidRPr="00F070DE" w:rsidRDefault="00F070DE" w:rsidP="000522AB">
      <w:pPr>
        <w:numPr>
          <w:ilvl w:val="0"/>
          <w:numId w:val="9"/>
        </w:numPr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Субъекты и объекты гражданского правоотношения.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left" w:pos="851"/>
        </w:tabs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Основания возникновения, изменения и прекращения гражданских правоотношений.</w:t>
      </w:r>
    </w:p>
    <w:p w:rsidR="00F070DE" w:rsidRPr="00BE1F2B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Понятие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гражданской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правосубъектности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Физические лица как субъекты гражданских правоотношений.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Правоспособность и дееспособность граждан (физических лиц): содержание, возникновение и прекращение.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Правоспособность граждан (физических лиц), занимающихся предпринимательской деятельностью. </w:t>
      </w:r>
    </w:p>
    <w:p w:rsidR="00F070DE" w:rsidRPr="00BE1F2B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Разновидности дееспособности. Содержание дееспособности несовершеннолетних. </w:t>
      </w:r>
      <w:proofErr w:type="spellStart"/>
      <w:r w:rsidRPr="00BE1F2B">
        <w:rPr>
          <w:rFonts w:ascii="Arial" w:hAnsi="Arial" w:cs="Arial"/>
          <w:sz w:val="26"/>
          <w:szCs w:val="26"/>
        </w:rPr>
        <w:t>Эмансипация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Основания и порядок ограничения дееспособности граждан.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признаки юридического лица.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Правоспособность и дееспособность юридического лица.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Особенности гражданско-правового статуса некоторых коммерческих и некоммерческих организаций.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и виды объектов гражданских прав.</w:t>
      </w:r>
    </w:p>
    <w:p w:rsidR="00F070DE" w:rsidRPr="00BE1F2B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Вещи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E1F2B">
        <w:rPr>
          <w:rFonts w:ascii="Arial" w:hAnsi="Arial" w:cs="Arial"/>
          <w:sz w:val="26"/>
          <w:szCs w:val="26"/>
        </w:rPr>
        <w:t>их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классификация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. 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Нематериальные блага и их защита.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Компенсация морального вреда как способ защиты гражданских прав.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 сделки в гражданском праве.</w:t>
      </w:r>
    </w:p>
    <w:p w:rsidR="00F070DE" w:rsidRPr="00BE1F2B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Понятие и виды недействительных сделок. </w:t>
      </w:r>
      <w:proofErr w:type="spellStart"/>
      <w:r w:rsidRPr="00BE1F2B">
        <w:rPr>
          <w:rFonts w:ascii="Arial" w:hAnsi="Arial" w:cs="Arial"/>
          <w:sz w:val="26"/>
          <w:szCs w:val="26"/>
        </w:rPr>
        <w:t>Правовые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последствия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недействительности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сделок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. 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Понятие   представительства в гражданском праве.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Субъекты и виды представительства. Полномочия представителя.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Сроки в гражданском праве. Исковая давность и ее виды.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Право собственности. Формы и виды права собственности по российскому законодательству. 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Субъекты и объекты права собственности.</w:t>
      </w:r>
    </w:p>
    <w:p w:rsidR="00F070DE" w:rsidRPr="00BE1F2B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Государственная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E1F2B">
        <w:rPr>
          <w:rFonts w:ascii="Arial" w:hAnsi="Arial" w:cs="Arial"/>
          <w:sz w:val="26"/>
          <w:szCs w:val="26"/>
        </w:rPr>
        <w:t>муниципальная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собственность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Право общей собственности. Общая долевая и общая совместная собственность.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Понятие, сущность и виды гражданско-правовых  исков.</w:t>
      </w:r>
    </w:p>
    <w:p w:rsidR="00F070DE" w:rsidRPr="00BE1F2B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</w:rPr>
      </w:pPr>
      <w:proofErr w:type="spellStart"/>
      <w:r w:rsidRPr="00BE1F2B">
        <w:rPr>
          <w:rFonts w:ascii="Arial" w:hAnsi="Arial" w:cs="Arial"/>
          <w:sz w:val="26"/>
          <w:szCs w:val="26"/>
        </w:rPr>
        <w:t>Обязательственное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право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E1F2B">
        <w:rPr>
          <w:rFonts w:ascii="Arial" w:hAnsi="Arial" w:cs="Arial"/>
          <w:sz w:val="26"/>
          <w:szCs w:val="26"/>
        </w:rPr>
        <w:t>обязательство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Понятие, содержание и значение гражданско-правового договора.</w:t>
      </w:r>
    </w:p>
    <w:p w:rsidR="00F070DE" w:rsidRPr="00F070DE" w:rsidRDefault="00F070DE" w:rsidP="000522AB">
      <w:pPr>
        <w:numPr>
          <w:ilvl w:val="0"/>
          <w:numId w:val="9"/>
        </w:numPr>
        <w:tabs>
          <w:tab w:val="num" w:pos="851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Гражданско-правовая ответственность: понятие, формы и виды.</w:t>
      </w:r>
    </w:p>
    <w:p w:rsidR="00F070DE" w:rsidRPr="00F070DE" w:rsidRDefault="00F070DE" w:rsidP="00F070DE">
      <w:pPr>
        <w:tabs>
          <w:tab w:val="num" w:pos="851"/>
        </w:tabs>
        <w:ind w:left="36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070DE" w:rsidRPr="00F070DE" w:rsidRDefault="00F070DE" w:rsidP="00F070DE">
      <w:pPr>
        <w:ind w:firstLine="142"/>
        <w:jc w:val="center"/>
        <w:rPr>
          <w:rFonts w:ascii="Arial" w:hAnsi="Arial" w:cs="Arial"/>
          <w:b/>
          <w:sz w:val="26"/>
          <w:szCs w:val="26"/>
          <w:lang w:val="ru-RU"/>
        </w:rPr>
        <w:sectPr w:rsidR="00F070DE" w:rsidRPr="00F070DE" w:rsidSect="009432AB">
          <w:pgSz w:w="11906" w:h="16838"/>
          <w:pgMar w:top="1134" w:right="1134" w:bottom="1134" w:left="1134" w:header="720" w:footer="720" w:gutter="0"/>
          <w:cols w:space="720"/>
        </w:sectPr>
      </w:pP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070DE">
        <w:rPr>
          <w:rFonts w:ascii="Arial" w:hAnsi="Arial" w:cs="Arial"/>
          <w:b/>
          <w:sz w:val="26"/>
          <w:szCs w:val="26"/>
          <w:lang w:val="ru-RU"/>
        </w:rPr>
        <w:lastRenderedPageBreak/>
        <w:t>3. Содержание основных разделов контрольной работы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Контрольная работа выполняется по конкретной отдельно взятой теме курса, в соответствии с планом. И должна содержать следующие разделы: план, введение, основную часть, заключение, список использованной литературы и приложения, если таковые имеются.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b/>
          <w:i/>
          <w:sz w:val="26"/>
          <w:szCs w:val="26"/>
          <w:lang w:val="ru-RU"/>
        </w:rPr>
        <w:t>Введение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- это вступительная, вводная, начальная часть контрольной работы, в которой необходимо обосновать актуальность темы, ее теоретическое и практическое значение, цель и содержание поставленных задач.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Введение должно составлять от 0,5 до 1 страницы.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b/>
          <w:i/>
          <w:sz w:val="26"/>
          <w:szCs w:val="26"/>
          <w:lang w:val="ru-RU"/>
        </w:rPr>
        <w:t>Основная часть</w:t>
      </w:r>
      <w:r w:rsidRPr="00F070DE">
        <w:rPr>
          <w:rFonts w:ascii="Arial" w:hAnsi="Arial" w:cs="Arial"/>
          <w:b/>
          <w:sz w:val="26"/>
          <w:szCs w:val="26"/>
          <w:lang w:val="ru-RU"/>
        </w:rPr>
        <w:t>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В основной части работы логически и последовательно раскрываются  вопросы, сформулированные в плане. Каждый вопрос, как и работа в целом, должен состоять из вводной, описател</w:t>
      </w:r>
      <w:r w:rsidRPr="00F070DE">
        <w:rPr>
          <w:rFonts w:ascii="Arial" w:hAnsi="Arial" w:cs="Arial"/>
          <w:sz w:val="26"/>
          <w:szCs w:val="26"/>
          <w:lang w:val="ru-RU"/>
        </w:rPr>
        <w:t>ь</w:t>
      </w:r>
      <w:r w:rsidRPr="00F070DE">
        <w:rPr>
          <w:rFonts w:ascii="Arial" w:hAnsi="Arial" w:cs="Arial"/>
          <w:sz w:val="26"/>
          <w:szCs w:val="26"/>
          <w:lang w:val="ru-RU"/>
        </w:rPr>
        <w:t>ной и заключительной частей. Завершается рассмотрения вопросов выводами ч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стного характера. В основную часть, как правило, включается 2-3 логически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связанных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вопроса по избранной теме. В процессе изложения основной части особое внимание обращается на выделение понятий и категорий, особенностей исследуемых отраслей права. Как правило, это рассматривается в первом вопросе контрольной работы.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Следующие вопросы должны отражать глубокое понимание содержания темы, знание источников, ум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ние их использовать и применять на практике при разрешении конкретных юридических задач.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Цитирование и ссылки на используемые в тексте источники является обязательным условием выполнения контрольной работы. Оформление сносок осуществляется в установленном порядке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Примерный объем контрольной работы устанавливается в пределах 16-20 страниц машинописного текста или его компьютерного варианта, выполняемого через 1,5-2 интервала. В качестве исключения допускается выполнение контрольной работы в рукописном варианте на стандартных листах писчей (канцелярской) бумаги А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4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. Писать необходимо разборчиво, без ошибок, помарок и исправлений. Сокращение слов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кроме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общепринятых, не допускается. В противном случае такая работа не рецензируется и </w:t>
      </w:r>
      <w:r w:rsidRPr="00F070DE">
        <w:rPr>
          <w:rFonts w:ascii="Arial" w:hAnsi="Arial" w:cs="Arial"/>
          <w:sz w:val="26"/>
          <w:szCs w:val="26"/>
          <w:lang w:val="ru-RU"/>
        </w:rPr>
        <w:lastRenderedPageBreak/>
        <w:t>направляется  на переработку. Рукописный вариант курсовой работы устанавливается в объеме 20-24 страницы.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b/>
          <w:i/>
          <w:sz w:val="26"/>
          <w:szCs w:val="26"/>
          <w:lang w:val="ru-RU"/>
        </w:rPr>
        <w:t>Заключение.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В заключение работы автором подводится обобщенный итог и дается оценка проделанной работе. Объем заключения с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>ставляет 1- 2 страницы.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b/>
          <w:i/>
          <w:sz w:val="26"/>
          <w:szCs w:val="26"/>
          <w:lang w:val="ru-RU"/>
        </w:rPr>
        <w:t>Список литературы.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Примерный порядок составления списка литературы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см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 Приложение 4.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На последней странице контрольная работа подписывается автором, ставится дата ее завершения. После чего она пре</w:t>
      </w:r>
      <w:r w:rsidRPr="00F070DE">
        <w:rPr>
          <w:rFonts w:ascii="Arial" w:hAnsi="Arial" w:cs="Arial"/>
          <w:sz w:val="26"/>
          <w:szCs w:val="26"/>
          <w:lang w:val="ru-RU"/>
        </w:rPr>
        <w:t>д</w:t>
      </w:r>
      <w:r w:rsidRPr="00F070DE">
        <w:rPr>
          <w:rFonts w:ascii="Arial" w:hAnsi="Arial" w:cs="Arial"/>
          <w:sz w:val="26"/>
          <w:szCs w:val="26"/>
          <w:lang w:val="ru-RU"/>
        </w:rPr>
        <w:t>ставляется в установленные сроки  на кафедру для регистрации и рецензирования.</w:t>
      </w:r>
    </w:p>
    <w:p w:rsidR="00F070DE" w:rsidRPr="00F070DE" w:rsidRDefault="00F070DE" w:rsidP="00F070DE">
      <w:pPr>
        <w:spacing w:line="360" w:lineRule="auto"/>
        <w:ind w:firstLine="720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070DE">
        <w:rPr>
          <w:rFonts w:ascii="Arial" w:hAnsi="Arial" w:cs="Arial"/>
          <w:b/>
          <w:sz w:val="26"/>
          <w:szCs w:val="26"/>
          <w:lang w:val="ru-RU"/>
        </w:rPr>
        <w:t>4. Методические рекомендации по выполнению контрольных работ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Тематика и методические рекомендации по выполнению контрольных работ разрабатываются кафедрой в соответствие с требованиями гос</w:t>
      </w:r>
      <w:r w:rsidRPr="00F070DE">
        <w:rPr>
          <w:rFonts w:ascii="Arial" w:hAnsi="Arial" w:cs="Arial"/>
          <w:sz w:val="26"/>
          <w:szCs w:val="26"/>
          <w:lang w:val="ru-RU"/>
        </w:rPr>
        <w:t>у</w:t>
      </w:r>
      <w:r w:rsidRPr="00F070DE">
        <w:rPr>
          <w:rFonts w:ascii="Arial" w:hAnsi="Arial" w:cs="Arial"/>
          <w:sz w:val="26"/>
          <w:szCs w:val="26"/>
          <w:lang w:val="ru-RU"/>
        </w:rPr>
        <w:t>дарственного образовательного стандарта высшего профессионального образования  по спец</w:t>
      </w:r>
      <w:r w:rsidRPr="00F070DE">
        <w:rPr>
          <w:rFonts w:ascii="Arial" w:hAnsi="Arial" w:cs="Arial"/>
          <w:sz w:val="26"/>
          <w:szCs w:val="26"/>
          <w:lang w:val="ru-RU"/>
        </w:rPr>
        <w:t>и</w:t>
      </w:r>
      <w:r w:rsidRPr="00F070DE">
        <w:rPr>
          <w:rFonts w:ascii="Arial" w:hAnsi="Arial" w:cs="Arial"/>
          <w:sz w:val="26"/>
          <w:szCs w:val="26"/>
          <w:lang w:val="ru-RU"/>
        </w:rPr>
        <w:t>альности 061000 – Государственное и муниципальное управление.</w:t>
      </w:r>
    </w:p>
    <w:p w:rsidR="00F070DE" w:rsidRPr="00F070DE" w:rsidRDefault="00F070DE" w:rsidP="00F070DE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Темы контрольной работы охватывают полностью содержание изучаемого курса. </w:t>
      </w:r>
    </w:p>
    <w:p w:rsidR="00F070DE" w:rsidRPr="00F070DE" w:rsidRDefault="00F070DE" w:rsidP="00F070DE">
      <w:pPr>
        <w:spacing w:line="360" w:lineRule="auto"/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Подготовка и выполнение контрольной работы представляет собой логически связанную последовательную деятельность студента. Основными стадиями этой работы являются: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4.1 Выбор контрольного задания (темы);</w:t>
      </w:r>
    </w:p>
    <w:p w:rsidR="00F070DE" w:rsidRPr="00F070DE" w:rsidRDefault="00F070DE" w:rsidP="00F070DE">
      <w:pPr>
        <w:tabs>
          <w:tab w:val="left" w:pos="709"/>
          <w:tab w:val="left" w:pos="1134"/>
        </w:tabs>
        <w:spacing w:line="360" w:lineRule="auto"/>
        <w:ind w:left="709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4.2 Поиск, сбор и изучение нормативно - правовых актов, научной и учебной литературы по теме контрольной работы;</w:t>
      </w:r>
    </w:p>
    <w:p w:rsidR="00F070DE" w:rsidRPr="00F070DE" w:rsidRDefault="00F070DE" w:rsidP="00F070DE">
      <w:pPr>
        <w:tabs>
          <w:tab w:val="left" w:pos="709"/>
        </w:tabs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4.3 Составление текста контрольной работы;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tabs>
          <w:tab w:val="left" w:pos="851"/>
        </w:tabs>
        <w:spacing w:line="360" w:lineRule="auto"/>
        <w:ind w:firstLine="720"/>
        <w:jc w:val="center"/>
        <w:rPr>
          <w:rFonts w:ascii="Arial" w:hAnsi="Arial" w:cs="Arial"/>
          <w:sz w:val="26"/>
          <w:szCs w:val="26"/>
          <w:u w:val="single"/>
          <w:lang w:val="ru-RU"/>
        </w:rPr>
      </w:pPr>
      <w:r w:rsidRPr="00F070DE">
        <w:rPr>
          <w:rFonts w:ascii="Arial" w:hAnsi="Arial" w:cs="Arial"/>
          <w:sz w:val="26"/>
          <w:szCs w:val="26"/>
          <w:u w:val="single"/>
          <w:lang w:val="ru-RU"/>
        </w:rPr>
        <w:t>4.1 Выбор темы контрольной работы.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Тематика контрольных работ составляется и утверждается на заседании кафедры. Перс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нальный выбор темы осуществляется студентом самостоятельно из предложенных вариантов: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- Контрольная работа №1 а) Конституционное право РФ или б) Административное право,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- Контрольная работа №2 в) Трудовое право или г) Гражданское право. Повтор тем контрольных работ в одной учебной группе у студентов не допускается.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На данной стадии целесообразно проконсультироваться с ведущим преподавателем, который  в общих чертах может дать квалифицированную характеристику избранной темы: ее сложности, разработанности в науке, о действующем законодательстве, наличии необходимой учебной и научной литературы, по исследуемым вопросам. Это позволит успешно справиться с предстоящими задачами.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sz w:val="26"/>
          <w:szCs w:val="26"/>
          <w:u w:val="single"/>
          <w:lang w:val="ru-RU"/>
        </w:rPr>
      </w:pPr>
      <w:r w:rsidRPr="00F070DE">
        <w:rPr>
          <w:rFonts w:ascii="Arial" w:hAnsi="Arial" w:cs="Arial"/>
          <w:sz w:val="26"/>
          <w:szCs w:val="26"/>
          <w:u w:val="single"/>
          <w:lang w:val="ru-RU"/>
        </w:rPr>
        <w:t>4.2. Поиск, сбор и изучение нормативно - правовых актов, учебной и научной литературы по теме контрольной работы.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Приступая к данному этапу работы необходимо, прежде всего, определить круг основных исто</w:t>
      </w:r>
      <w:r w:rsidRPr="00F070DE">
        <w:rPr>
          <w:rFonts w:ascii="Arial" w:hAnsi="Arial" w:cs="Arial"/>
          <w:sz w:val="26"/>
          <w:szCs w:val="26"/>
          <w:lang w:val="ru-RU"/>
        </w:rPr>
        <w:t>ч</w:t>
      </w:r>
      <w:r w:rsidRPr="00F070DE">
        <w:rPr>
          <w:rFonts w:ascii="Arial" w:hAnsi="Arial" w:cs="Arial"/>
          <w:sz w:val="26"/>
          <w:szCs w:val="26"/>
          <w:lang w:val="ru-RU"/>
        </w:rPr>
        <w:t>ников, относящихся к теме  контрольной работы. Анализ  литературы целесообразно начинать с программы курса, лекционного материала и  учебников, написанных известными авторитетными учеными-юристами, а затем переходить к исследов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нию общих фундаментальных работ, законов и подзаконных актов.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Важно понять, что именно программа курса позволит  студенту правильно сориентироваться  в последовательности изложения накопленного материала, структурировать его и определенным образом систематизировать.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Неоценимую помощь на данной стадии может оказать ведущий преподаватель, который профессионально проконсультирует и даст исчерпывающую информацию о круге основных и дополнительных источников подлежащих обязательному изучению и использованию  в контрольной работе.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Вместе с тем, студент должен помнить, что законодательство, учебная и научная литература постоянно обновляются. Следовательно, ему необходимо самостоятельно проявлять инициативу, умение и навыки по поиску, отбору, и </w:t>
      </w:r>
      <w:r w:rsidRPr="00F070DE">
        <w:rPr>
          <w:rFonts w:ascii="Arial" w:hAnsi="Arial" w:cs="Arial"/>
          <w:sz w:val="26"/>
          <w:szCs w:val="26"/>
          <w:lang w:val="ru-RU"/>
        </w:rPr>
        <w:lastRenderedPageBreak/>
        <w:t>систематизации и анализу новых источников касающихся контрольной работы</w:t>
      </w:r>
      <w:r w:rsidRPr="00F070DE">
        <w:rPr>
          <w:rFonts w:ascii="Arial" w:hAnsi="Arial" w:cs="Arial"/>
          <w:i/>
          <w:sz w:val="26"/>
          <w:szCs w:val="26"/>
          <w:lang w:val="ru-RU"/>
        </w:rPr>
        <w:t>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Основная задача студента (на этом этапе) заключается в том, чтобы найти как можно большее количество доступной информации научного, справочного и нормативного характера, учебной и учебно-методической литературы для того, чтобы успешно справиться с заданием.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При подготовке контрольной работы  рекомендуется использовать научные статьи, содержащиеся в журналах: "Государство и право",  "Правоведение", "Российская юстиция", "Российский юридический журнал", "Социальная защита", "Журнал российского права", "Вестник МГУ. Серия "Право", "Законность", "Общественные науки и современность" и другие доступные издания.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Особо следует подчеркнуть значение нормативного материа</w:t>
      </w:r>
      <w:r w:rsidRPr="00F070DE">
        <w:rPr>
          <w:rFonts w:ascii="Arial" w:hAnsi="Arial" w:cs="Arial"/>
          <w:sz w:val="26"/>
          <w:szCs w:val="26"/>
          <w:lang w:val="ru-RU"/>
        </w:rPr>
        <w:softHyphen/>
        <w:t>ла, испол</w:t>
      </w:r>
      <w:r w:rsidRPr="00F070DE">
        <w:rPr>
          <w:rFonts w:ascii="Arial" w:hAnsi="Arial" w:cs="Arial"/>
          <w:sz w:val="26"/>
          <w:szCs w:val="26"/>
          <w:lang w:val="ru-RU"/>
        </w:rPr>
        <w:t>ь</w:t>
      </w:r>
      <w:r w:rsidRPr="00F070DE">
        <w:rPr>
          <w:rFonts w:ascii="Arial" w:hAnsi="Arial" w:cs="Arial"/>
          <w:sz w:val="26"/>
          <w:szCs w:val="26"/>
          <w:lang w:val="ru-RU"/>
        </w:rPr>
        <w:t>зуемого в контрольной работе. При работе с нормативными актами необходимо учесть, что ссылки на законы и подзаконные акты в контрольной работе обязательны, должны быть предельно точны, и содержать полное их название, дату принятии и вступление в силу, наименование органа принявшего данный акт, источник в котором опубликован или содержится этот акт.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 последние годы получили широкое распространение и стали доступными автоматизированные компьютерные базы да</w:t>
      </w:r>
      <w:r w:rsidRPr="00F070DE">
        <w:rPr>
          <w:rFonts w:ascii="Arial" w:hAnsi="Arial" w:cs="Arial"/>
          <w:sz w:val="26"/>
          <w:szCs w:val="26"/>
          <w:lang w:val="ru-RU"/>
        </w:rPr>
        <w:t>н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ных «Кодекс», «Гарант», «Консультант» и др., содержащие информацию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о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всех действующих и действовавших раннее нормативно-правовых актах.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Цитирование нормативно-правовых актов допускается только по официальным и</w:t>
      </w:r>
      <w:r w:rsidRPr="00F070DE">
        <w:rPr>
          <w:rFonts w:ascii="Arial" w:hAnsi="Arial" w:cs="Arial"/>
          <w:sz w:val="26"/>
          <w:szCs w:val="26"/>
          <w:lang w:val="ru-RU"/>
        </w:rPr>
        <w:t>з</w:t>
      </w:r>
      <w:r w:rsidRPr="00F070DE">
        <w:rPr>
          <w:rFonts w:ascii="Arial" w:hAnsi="Arial" w:cs="Arial"/>
          <w:sz w:val="26"/>
          <w:szCs w:val="26"/>
          <w:lang w:val="ru-RU"/>
        </w:rPr>
        <w:t>даниям. К ним относятся: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Собрание законодательства Российской Федерации.</w:t>
      </w:r>
    </w:p>
    <w:p w:rsidR="00F070DE" w:rsidRPr="00F070DE" w:rsidRDefault="00F070DE" w:rsidP="00F070DE">
      <w:pPr>
        <w:spacing w:line="360" w:lineRule="auto"/>
        <w:ind w:left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Российская газета;</w:t>
      </w:r>
    </w:p>
    <w:p w:rsidR="00F070DE" w:rsidRPr="00F070DE" w:rsidRDefault="00F070DE" w:rsidP="00F070DE">
      <w:pPr>
        <w:spacing w:line="360" w:lineRule="auto"/>
        <w:ind w:left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Парламентская газета;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Вестник Конституционного Суда Российской Федерации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Вестник Центральной избирательной комиссии.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Бюллетень Верховного Суда Российской Федерации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 xml:space="preserve">Работая над научной и учебной литературой, нормативными актами, студент должен не только продумывать их содержание, но и делать выписки наиболее важных определений, категорий, понятий, доказательств, фактов, теоретических выводов, статистических данных и т. п.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Содержание некоторых заданий или тем контрольных работ может предусматривать исследование и обобщ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ния законодательства, анализ деятельности органов государственной власти и местного самоуправления, а также решение задач.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Собранные материалы в виде письменного обзора (справки, проекты д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>кументов, схемы и графики и т.д.) включаются в содержание контрольной работы или приложение.</w:t>
      </w: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sz w:val="26"/>
          <w:szCs w:val="26"/>
          <w:u w:val="single"/>
          <w:lang w:val="ru-RU"/>
        </w:rPr>
      </w:pP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sz w:val="26"/>
          <w:szCs w:val="26"/>
          <w:u w:val="single"/>
          <w:lang w:val="ru-RU"/>
        </w:rPr>
      </w:pPr>
      <w:r w:rsidRPr="00F070DE">
        <w:rPr>
          <w:rFonts w:ascii="Arial" w:hAnsi="Arial" w:cs="Arial"/>
          <w:sz w:val="26"/>
          <w:szCs w:val="26"/>
          <w:u w:val="single"/>
          <w:lang w:val="ru-RU"/>
        </w:rPr>
        <w:t>4.3 Составление текста контрольной работы.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 непосредственному написанию содержания контрольной работы можно приступить только после детального ознакомления со своей темой, изучения научной литературы, нормативного материала, практики применения законодательства, уточнения структуры, содержания и объема работы.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Написание контрольной работы носит творческий характер. Не следует приступать к окончательному составлению текста сразу же после сбора и обработки материала. Целесообразно еще раз продумать ее содержание, уточнить, соответствует ли фактические результаты исследования, плану контрольной работы, нет ли пробелов, не исследованных аспектов и противоречий.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Оправданной является методика, согласно которой первый вариант работы составляется как черновик. Затем текст внимательно перечитывается, проверяется, вносятся в него необходимые поправки, изменения и дополнения, тщательно редактируется, после чего, выполняется  в окончательном варианте.</w:t>
      </w:r>
    </w:p>
    <w:p w:rsidR="00F070DE" w:rsidRPr="00F070DE" w:rsidRDefault="00F070DE" w:rsidP="00F070DE">
      <w:pPr>
        <w:spacing w:line="360" w:lineRule="auto"/>
        <w:ind w:firstLine="720"/>
        <w:jc w:val="center"/>
        <w:rPr>
          <w:rFonts w:ascii="Arial" w:hAnsi="Arial" w:cs="Arial"/>
          <w:i/>
          <w:sz w:val="26"/>
          <w:szCs w:val="26"/>
          <w:lang w:val="ru-RU"/>
        </w:rPr>
      </w:pPr>
    </w:p>
    <w:p w:rsidR="00F070DE" w:rsidRPr="00F070DE" w:rsidRDefault="00F070DE" w:rsidP="00F070DE">
      <w:pPr>
        <w:spacing w:line="360" w:lineRule="auto"/>
        <w:ind w:firstLine="720"/>
        <w:jc w:val="center"/>
        <w:rPr>
          <w:rFonts w:ascii="Arial" w:hAnsi="Arial" w:cs="Arial"/>
          <w:i/>
          <w:sz w:val="26"/>
          <w:szCs w:val="26"/>
          <w:lang w:val="ru-RU"/>
        </w:rPr>
      </w:pPr>
    </w:p>
    <w:p w:rsidR="00F070DE" w:rsidRPr="00F070DE" w:rsidRDefault="00F070DE" w:rsidP="00F070DE">
      <w:pPr>
        <w:spacing w:line="360" w:lineRule="auto"/>
        <w:ind w:firstLine="720"/>
        <w:jc w:val="center"/>
        <w:rPr>
          <w:rFonts w:ascii="Arial" w:hAnsi="Arial" w:cs="Arial"/>
          <w:i/>
          <w:sz w:val="26"/>
          <w:szCs w:val="26"/>
          <w:lang w:val="ru-RU"/>
        </w:rPr>
      </w:pP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lastRenderedPageBreak/>
        <w:t>Основные требования, предъявляемые к тексту контрольной работы: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Во-первых, контрольная работа должна быть написана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грамотно, литературным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языком, носить творческий научно-исследовательский и аналитический характер;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Во-вторых, при составлении ее текста, недопустимо механическое  переписывание содержание книг, журналов и иных источников. Творчество студента проявляется  в умении их анализировать, емко и обстоятельно излагать и обобщить материал, демонстрировать хорошие теоретические знания по исследуемой проблематике. 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В-третьих, в соответствии с планом работы следует определить порядок рассмотр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ния каждого вопроса. Целесообразно вначале сформулировать категории и правовые понятия, уточнить предмет исследования, дать развернутую формулировку того или иного теоретического п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ложения, раскрыть содержание вопроса, показать роль и значение изучаемого явления, его место в системе науки и отрасли права. 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В-четвертых, работа не должна состоять из набора отдельных фактов, событий, точек зрения и цитат; а представлять собою логически завершенную смысловую конструкцию, содержать убедительные доказательства, обоснования, выводы и рекомендации.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В-пятых, весьма ценным в контрольной работе явл</w:t>
      </w:r>
      <w:r w:rsidRPr="00F070DE">
        <w:rPr>
          <w:rFonts w:ascii="Arial" w:hAnsi="Arial" w:cs="Arial"/>
          <w:sz w:val="26"/>
          <w:szCs w:val="26"/>
          <w:lang w:val="ru-RU"/>
        </w:rPr>
        <w:t>я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ется подкрепление теоретических выводов и положений, цитированием источников, и приведение конкретных примеров из юридической практики.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Для того чтобы тема контрольной работы была раскрыта, студент должен исходить из следующих основных принципов: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самостоятельность в обобщении изученного материала;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научность, юридическая и практическая  ценность излагаемого материала;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оценка различных точек зрения по затронутой проблеме;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собственное осмысление исследуемых вопросов на основе теоретических</w:t>
      </w:r>
      <w:r w:rsidRPr="00F070DE">
        <w:rPr>
          <w:rFonts w:ascii="Arial" w:hAnsi="Arial" w:cs="Arial"/>
          <w:sz w:val="26"/>
          <w:szCs w:val="26"/>
          <w:vertAlign w:val="superscript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знаний;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системность, стройность изложения и логическая завершенность раб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ты;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- убедительность и   аргументированность авторских суждений;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оригинальность и нестандартность в освещении проблемы.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tabs>
          <w:tab w:val="left" w:pos="0"/>
        </w:tabs>
        <w:spacing w:line="360" w:lineRule="auto"/>
        <w:jc w:val="center"/>
        <w:rPr>
          <w:rFonts w:ascii="Arial" w:eastAsia="MS Mincho" w:hAnsi="Arial" w:cs="Arial"/>
          <w:b/>
          <w:bCs/>
          <w:sz w:val="26"/>
          <w:szCs w:val="26"/>
          <w:lang w:val="ru-RU"/>
        </w:rPr>
      </w:pPr>
      <w:r w:rsidRPr="00F070DE">
        <w:rPr>
          <w:rFonts w:ascii="Arial" w:eastAsia="MS Mincho" w:hAnsi="Arial" w:cs="Arial"/>
          <w:b/>
          <w:bCs/>
          <w:sz w:val="26"/>
          <w:szCs w:val="26"/>
          <w:lang w:val="ru-RU"/>
        </w:rPr>
        <w:t>5. Общие указания по выполнению и оформлению контрольных работ.</w:t>
      </w: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eastAsia="MS Mincho" w:hAnsi="Arial" w:cs="Arial"/>
          <w:bCs/>
          <w:sz w:val="26"/>
          <w:szCs w:val="26"/>
          <w:lang w:val="ru-RU"/>
        </w:rPr>
        <w:tab/>
        <w:t>5</w:t>
      </w:r>
      <w:r w:rsidRPr="00F070DE">
        <w:rPr>
          <w:rFonts w:ascii="Arial" w:hAnsi="Arial" w:cs="Arial"/>
          <w:sz w:val="26"/>
          <w:szCs w:val="26"/>
          <w:u w:val="single"/>
          <w:lang w:val="ru-RU"/>
        </w:rPr>
        <w:t>.1. Оформление контрольной работы, представление ее на кафедру для рег</w:t>
      </w:r>
      <w:r w:rsidRPr="00F070DE">
        <w:rPr>
          <w:rFonts w:ascii="Arial" w:hAnsi="Arial" w:cs="Arial"/>
          <w:sz w:val="26"/>
          <w:szCs w:val="26"/>
          <w:u w:val="single"/>
          <w:lang w:val="ru-RU"/>
        </w:rPr>
        <w:t>и</w:t>
      </w:r>
      <w:r w:rsidRPr="00F070DE">
        <w:rPr>
          <w:rFonts w:ascii="Arial" w:hAnsi="Arial" w:cs="Arial"/>
          <w:sz w:val="26"/>
          <w:szCs w:val="26"/>
          <w:u w:val="single"/>
          <w:lang w:val="ru-RU"/>
        </w:rPr>
        <w:t>страции и рецензирования.</w:t>
      </w:r>
    </w:p>
    <w:p w:rsidR="00F070DE" w:rsidRPr="00F070DE" w:rsidRDefault="00F070DE" w:rsidP="00F070DE">
      <w:pPr>
        <w:spacing w:line="36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>Контрольную работу оформляют в соответствие с требованиями предъявляемыми кафедрой. После того как работа написана, текст должен быть окончательно отредактирован, страницы сброшюрованы и пронумерованы в установленном порядке.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Титульный лист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- это первая страница курсовой работы. На ней  указыв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>ются название учебного заведения, факультета (института), кафедры, тема, фамилия и инициалы автора, курс, номер учебной группы, а также должность, ученая степень и научное звание ведущего преподава</w:t>
      </w:r>
      <w:r w:rsidRPr="00F070DE">
        <w:rPr>
          <w:rFonts w:ascii="Arial" w:hAnsi="Arial" w:cs="Arial"/>
          <w:sz w:val="26"/>
          <w:szCs w:val="26"/>
          <w:lang w:val="ru-RU"/>
        </w:rPr>
        <w:softHyphen/>
        <w:t>теля. Внизу титульного листа указывается город, где расположено учебное заведение (региональное представительство или филиал), и год подготовки контрольной работы. Титульный лист не нумеруется (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см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 Приложение 1).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На второй странице размещается план (оглавление) контрольной работы с указанием номеров страниц, на которых раскрывается содержание  введения, основных вопросов плана и заключение (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см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 Приложение 2).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Текст каждого раздела контрольной работы (введение, вопросы плана, заключение, список использованной литературы) начинается с его названия и с новой страницы (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см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 Приложение 2).</w:t>
      </w:r>
      <w:r w:rsidRPr="00F070DE">
        <w:rPr>
          <w:rFonts w:ascii="Arial" w:hAnsi="Arial" w:cs="Arial"/>
          <w:b/>
          <w:sz w:val="26"/>
          <w:szCs w:val="26"/>
          <w:lang w:val="ru-RU"/>
        </w:rPr>
        <w:t xml:space="preserve"> </w:t>
      </w: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i/>
          <w:sz w:val="26"/>
          <w:szCs w:val="26"/>
          <w:lang w:val="ru-RU"/>
        </w:rPr>
      </w:pP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tab/>
        <w:t>О</w:t>
      </w:r>
      <w:r w:rsidRPr="00F070DE">
        <w:rPr>
          <w:rFonts w:ascii="Arial" w:hAnsi="Arial" w:cs="Arial"/>
          <w:i/>
          <w:sz w:val="26"/>
          <w:szCs w:val="26"/>
          <w:lang w:val="ru-RU"/>
        </w:rPr>
        <w:t>б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щепринятые </w:t>
      </w:r>
      <w:proofErr w:type="gramStart"/>
      <w:r w:rsidRPr="00F070DE">
        <w:rPr>
          <w:rFonts w:ascii="Arial" w:hAnsi="Arial" w:cs="Arial"/>
          <w:i/>
          <w:sz w:val="26"/>
          <w:szCs w:val="26"/>
          <w:lang w:val="ru-RU"/>
        </w:rPr>
        <w:t>требования</w:t>
      </w:r>
      <w:proofErr w:type="gramEnd"/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предъявляемые к тексту </w:t>
      </w:r>
    </w:p>
    <w:p w:rsidR="00F070DE" w:rsidRPr="00F070DE" w:rsidRDefault="00F070DE" w:rsidP="00F070DE">
      <w:pPr>
        <w:spacing w:line="360" w:lineRule="auto"/>
        <w:jc w:val="center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t>письменной работы: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на одной странице текста должно размещаться 28 - 30 строк;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одна строка должна содержать 60 - 65 знаков (включая пробелы между словами)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абзацный отступ равняется 5 знакам;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-  поля: левое - 30 мм, правое - 10 мм, верхнее - 20 мм; нижнее - 20 мм.</w:t>
      </w:r>
      <w:proofErr w:type="gramEnd"/>
    </w:p>
    <w:p w:rsidR="00F070DE" w:rsidRPr="00BE1F2B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BE1F2B">
        <w:rPr>
          <w:rFonts w:ascii="Arial" w:hAnsi="Arial" w:cs="Arial"/>
          <w:sz w:val="26"/>
          <w:szCs w:val="26"/>
        </w:rPr>
        <w:t xml:space="preserve">- </w:t>
      </w:r>
      <w:proofErr w:type="spellStart"/>
      <w:proofErr w:type="gramStart"/>
      <w:r w:rsidRPr="00BE1F2B">
        <w:rPr>
          <w:rFonts w:ascii="Arial" w:hAnsi="Arial" w:cs="Arial"/>
          <w:sz w:val="26"/>
          <w:szCs w:val="26"/>
        </w:rPr>
        <w:t>размер</w:t>
      </w:r>
      <w:proofErr w:type="spellEnd"/>
      <w:proofErr w:type="gram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шрифта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12-14 (Times New Roman).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lastRenderedPageBreak/>
        <w:t>Ссылки на источники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в тексте обозначаются цифрами, а в сносках (внизу страниц) указыва</w:t>
      </w:r>
      <w:r w:rsidRPr="00F070DE">
        <w:rPr>
          <w:rFonts w:ascii="Arial" w:hAnsi="Arial" w:cs="Arial"/>
          <w:sz w:val="26"/>
          <w:szCs w:val="26"/>
          <w:lang w:val="ru-RU"/>
        </w:rPr>
        <w:softHyphen/>
        <w:t>ется цитируемый источник, автор, название источника, издательство и страница (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см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 приложение 3).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Список использованной литературы (библиография), </w:t>
      </w:r>
      <w:r w:rsidRPr="00F070DE">
        <w:rPr>
          <w:rFonts w:ascii="Arial" w:hAnsi="Arial" w:cs="Arial"/>
          <w:sz w:val="26"/>
          <w:szCs w:val="26"/>
          <w:lang w:val="ru-RU"/>
        </w:rPr>
        <w:t>составляется в соответствии с установленными требованиями: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1) законодательные и другие нормативно-правовые акты размещаются  по их юридической силе;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2) книги, статьи и т. д. - в алфавитном порядке.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 законодательные и другие официальные материалы включаются ме</w:t>
      </w:r>
      <w:r w:rsidRPr="00F070DE">
        <w:rPr>
          <w:rFonts w:ascii="Arial" w:hAnsi="Arial" w:cs="Arial"/>
          <w:sz w:val="26"/>
          <w:szCs w:val="26"/>
          <w:lang w:val="ru-RU"/>
        </w:rPr>
        <w:t>ж</w:t>
      </w:r>
      <w:r w:rsidRPr="00F070DE">
        <w:rPr>
          <w:rFonts w:ascii="Arial" w:hAnsi="Arial" w:cs="Arial"/>
          <w:sz w:val="26"/>
          <w:szCs w:val="26"/>
          <w:lang w:val="ru-RU"/>
        </w:rPr>
        <w:t>дународные акты, конституции, законы, ука</w:t>
      </w:r>
      <w:r w:rsidRPr="00F070DE">
        <w:rPr>
          <w:rFonts w:ascii="Arial" w:hAnsi="Arial" w:cs="Arial"/>
          <w:sz w:val="26"/>
          <w:szCs w:val="26"/>
          <w:lang w:val="ru-RU"/>
        </w:rPr>
        <w:softHyphen/>
        <w:t xml:space="preserve">зы, постановления правительства, приказы министерств, ведомств, государственных комитетов, акты органов местного самоуправления и т.п.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 дополнительную литературу включа</w:t>
      </w:r>
      <w:r w:rsidRPr="00F070DE">
        <w:rPr>
          <w:rFonts w:ascii="Arial" w:hAnsi="Arial" w:cs="Arial"/>
          <w:sz w:val="26"/>
          <w:szCs w:val="26"/>
          <w:lang w:val="ru-RU"/>
        </w:rPr>
        <w:softHyphen/>
        <w:t>ются все использованные монографии, статьи, опубликованные в журналах, сборниках научных трудов, в периодической печати.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В библиографии указывается только цитируемая по тексту литература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.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р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>с</w:t>
      </w:r>
      <w:r w:rsidRPr="00F070DE">
        <w:rPr>
          <w:rFonts w:ascii="Arial" w:hAnsi="Arial" w:cs="Arial"/>
          <w:sz w:val="26"/>
          <w:szCs w:val="26"/>
          <w:lang w:val="ru-RU"/>
        </w:rPr>
        <w:t>полагаемая в алфавитном порядке по первой букве фамилии автора; если раб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та представляет сборник научных статей, — то по первой букве его названия. При этом объем источника дается полностью: если это монография,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то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сколько страниц в этой работе; если это научная статья, то на каких страницах в журн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>ле она размещена (см. Приложение 4).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3E4D45" w:rsidRDefault="00F070DE" w:rsidP="00F070DE">
      <w:pPr>
        <w:pStyle w:val="23"/>
        <w:spacing w:line="360" w:lineRule="auto"/>
        <w:jc w:val="center"/>
        <w:rPr>
          <w:rFonts w:ascii="Arial" w:hAnsi="Arial" w:cs="Arial"/>
          <w:sz w:val="26"/>
          <w:szCs w:val="26"/>
          <w:u w:val="single"/>
        </w:rPr>
      </w:pPr>
      <w:r w:rsidRPr="003E4D45">
        <w:rPr>
          <w:rFonts w:ascii="Arial" w:hAnsi="Arial" w:cs="Arial"/>
          <w:sz w:val="26"/>
          <w:szCs w:val="26"/>
          <w:u w:val="single"/>
        </w:rPr>
        <w:t>5</w:t>
      </w:r>
      <w:r>
        <w:rPr>
          <w:rFonts w:ascii="Arial" w:hAnsi="Arial" w:cs="Arial"/>
          <w:sz w:val="26"/>
          <w:szCs w:val="26"/>
          <w:u w:val="single"/>
        </w:rPr>
        <w:t>.2.</w:t>
      </w:r>
      <w:r w:rsidRPr="003E4D45">
        <w:rPr>
          <w:rFonts w:ascii="Arial" w:hAnsi="Arial" w:cs="Arial"/>
          <w:sz w:val="26"/>
          <w:szCs w:val="26"/>
          <w:u w:val="single"/>
        </w:rPr>
        <w:t xml:space="preserve"> Работа с рецензией и устранение указанных замечаний.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Получив письменную рецензию, студент внимательно изучает ее содержание, акце</w:t>
      </w:r>
      <w:r w:rsidRPr="00F070DE">
        <w:rPr>
          <w:rFonts w:ascii="Arial" w:hAnsi="Arial" w:cs="Arial"/>
          <w:sz w:val="26"/>
          <w:szCs w:val="26"/>
          <w:lang w:val="ru-RU"/>
        </w:rPr>
        <w:t>н</w:t>
      </w:r>
      <w:r w:rsidRPr="00F070DE">
        <w:rPr>
          <w:rFonts w:ascii="Arial" w:hAnsi="Arial" w:cs="Arial"/>
          <w:sz w:val="26"/>
          <w:szCs w:val="26"/>
          <w:lang w:val="ru-RU"/>
        </w:rPr>
        <w:t>тируя внимание на отмеченных недостатках.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Замечания принципиального характера, должны быть устранены в письменной форме в установленном кафедрой порядке.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Если содержание работы не соответствует предъявляемым требованиям (не раскрыты вопросы, при написании работы использован единственный и</w:t>
      </w:r>
      <w:r w:rsidRPr="00F070DE">
        <w:rPr>
          <w:rFonts w:ascii="Arial" w:hAnsi="Arial" w:cs="Arial"/>
          <w:sz w:val="26"/>
          <w:szCs w:val="26"/>
          <w:lang w:val="ru-RU"/>
        </w:rPr>
        <w:t>с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точник, содержание работы не соответствует плану и т. д.), то контрольная работа направляется на доработку.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 xml:space="preserve">В случае неудовлетворительного отзыва рецензента, студент обязан выполнить работу по новой теме, указанной преподавателем, или переработать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раннее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избранную в соответствии с полученными указаниями. Повторно выполненная работа представляется на кафедру для рецензирования вместе с отрицательным отзывом по предыдущей работе. </w:t>
      </w:r>
    </w:p>
    <w:p w:rsidR="00F070DE" w:rsidRPr="00F070DE" w:rsidRDefault="00F070DE" w:rsidP="00F070DE">
      <w:pPr>
        <w:spacing w:line="360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Студенты, не выполнившие контрольную работу в срок (не позднее 2-х недель до начала экзаменационной сессии), считаются имеющими академическую задолженность и не допускаются к сдаче семестровых зачетов и экзаменов.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Методические советы по написанию контрольной работы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см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 приложения 1-4.</w:t>
      </w:r>
    </w:p>
    <w:p w:rsidR="00F070DE" w:rsidRPr="00F070DE" w:rsidRDefault="00F070DE" w:rsidP="00F070DE">
      <w:pPr>
        <w:spacing w:line="360" w:lineRule="auto"/>
        <w:jc w:val="both"/>
        <w:rPr>
          <w:rFonts w:ascii="Arial" w:eastAsia="MS Mincho" w:hAnsi="Arial" w:cs="Arial"/>
          <w:bCs/>
          <w:sz w:val="26"/>
          <w:szCs w:val="26"/>
          <w:lang w:val="ru-RU"/>
        </w:rPr>
      </w:pPr>
    </w:p>
    <w:p w:rsidR="00F070DE" w:rsidRDefault="00F070DE" w:rsidP="00F070DE">
      <w:pPr>
        <w:pStyle w:val="8"/>
        <w:rPr>
          <w:rFonts w:ascii="Arial" w:hAnsi="Arial" w:cs="Arial"/>
          <w:sz w:val="26"/>
          <w:szCs w:val="26"/>
        </w:rPr>
      </w:pPr>
    </w:p>
    <w:p w:rsidR="00F070DE" w:rsidRDefault="00F070DE" w:rsidP="00F070DE">
      <w:pPr>
        <w:pStyle w:val="8"/>
        <w:rPr>
          <w:rFonts w:ascii="Arial" w:hAnsi="Arial" w:cs="Arial"/>
          <w:sz w:val="26"/>
          <w:szCs w:val="26"/>
        </w:rPr>
        <w:sectPr w:rsidR="00F070DE" w:rsidSect="009432AB">
          <w:pgSz w:w="11906" w:h="16838"/>
          <w:pgMar w:top="1134" w:right="1134" w:bottom="1134" w:left="1134" w:header="720" w:footer="720" w:gutter="0"/>
          <w:cols w:space="720"/>
        </w:sectPr>
      </w:pPr>
    </w:p>
    <w:p w:rsidR="00F070DE" w:rsidRDefault="00F070DE" w:rsidP="00F070DE">
      <w:pPr>
        <w:pStyle w:val="8"/>
        <w:jc w:val="center"/>
        <w:rPr>
          <w:rFonts w:ascii="Arial" w:hAnsi="Arial" w:cs="Arial"/>
          <w:b/>
          <w:i w:val="0"/>
          <w:sz w:val="26"/>
          <w:szCs w:val="26"/>
        </w:rPr>
      </w:pPr>
      <w:r>
        <w:rPr>
          <w:rFonts w:ascii="Arial" w:hAnsi="Arial" w:cs="Arial"/>
          <w:b/>
          <w:i w:val="0"/>
          <w:sz w:val="26"/>
          <w:szCs w:val="26"/>
        </w:rPr>
        <w:lastRenderedPageBreak/>
        <w:t>Список литературы</w:t>
      </w:r>
    </w:p>
    <w:p w:rsidR="00F070DE" w:rsidRDefault="00F070DE" w:rsidP="00F070DE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3E7CB9">
        <w:rPr>
          <w:rFonts w:ascii="Arial" w:hAnsi="Arial" w:cs="Arial"/>
          <w:sz w:val="26"/>
          <w:szCs w:val="26"/>
        </w:rPr>
        <w:t>Конституционное</w:t>
      </w:r>
      <w:proofErr w:type="spellEnd"/>
      <w:r w:rsidRPr="003E7CB9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3E7CB9">
        <w:rPr>
          <w:rFonts w:ascii="Arial" w:hAnsi="Arial" w:cs="Arial"/>
          <w:sz w:val="26"/>
          <w:szCs w:val="26"/>
        </w:rPr>
        <w:t>право</w:t>
      </w:r>
      <w:proofErr w:type="spellEnd"/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Всеобщая декларация прав человека от 10 декабря 1948 г.//Международное право в документах. М.,1982.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Международный пакт об экономических, социальных и культурных правах от 19 декабря 1966 г. // Ведомости Верховного Совета СССР. 1976. № 17. Ст. 291.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Международный пакт о гражданских и политических правах от 19 декабря 1966 г. // Ведомости Верховного Совета СССР. 1976. № 17. Ст. 291.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Декларация о государственном суверенитете РСФСР от 12 июня 1990 г.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//Ведомости Верховного Совета РСФСР. </w:t>
      </w:r>
      <w:r w:rsidRPr="00465421">
        <w:rPr>
          <w:rFonts w:ascii="Arial" w:hAnsi="Arial" w:cs="Arial"/>
          <w:sz w:val="26"/>
          <w:szCs w:val="26"/>
        </w:rPr>
        <w:t>1991. №52. Ст.1865.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</w:t>
      </w:r>
    </w:p>
    <w:p w:rsidR="00F070DE" w:rsidRPr="00F070DE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Конституция Российской Федерации. М.: Изд-во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Эксмо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2002. 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закон" от 21 июля 1994 года (с изм. от 15 декабря 2001 года). "О Конституционном Суде Российской Федерации // Собрание Законодательства РФ. 1994. № 13. Ст. 1447; Российская газета. 2001. 20 декабря.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10 октября 1995 г. “О референдуме Российской Федерации .”// Собрание законодательства РФ . 1995г. № 42 Ст.3921.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25 декабря 2000 г. "О Государственном флаге Российской Федерации".//Собрание законодательства РФ. 2000. №52. (Часть I), Ст. 5020.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25 декабря 2000 г. "О Государственном гимне  Российской Федерации".//Собрание законодательства РФ. 2000. №52. (Часть I), Ст. 5022.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25 декабря 2000 г. "О Государственном г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ербе</w:t>
      </w:r>
      <w:proofErr w:type="spellEnd"/>
      <w:r w:rsidRPr="00465421">
        <w:rPr>
          <w:rFonts w:ascii="Arial" w:hAnsi="Arial" w:cs="Arial"/>
          <w:sz w:val="26"/>
          <w:szCs w:val="26"/>
          <w:lang w:val="ro-RO"/>
        </w:rPr>
        <w:t xml:space="preserve"> Российской Федерации".//Собрание законодательства РФ. 2000. №52. (Часть I), Ст. 502</w:t>
      </w:r>
      <w:r w:rsidRPr="00465421">
        <w:rPr>
          <w:rFonts w:ascii="Arial" w:hAnsi="Arial" w:cs="Arial"/>
          <w:sz w:val="26"/>
          <w:szCs w:val="26"/>
        </w:rPr>
        <w:t>1</w:t>
      </w:r>
      <w:r w:rsidRPr="00465421">
        <w:rPr>
          <w:rFonts w:ascii="Arial" w:hAnsi="Arial" w:cs="Arial"/>
          <w:sz w:val="26"/>
          <w:szCs w:val="26"/>
          <w:lang w:val="ro-RO"/>
        </w:rPr>
        <w:t>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31 декабря 1996 года (с изм. от  15 декабря 2001 года) "О судебной систе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>ме Российской Федерации" //Собрание Законодательства РФ. 1997. № 1. Ст. 1; Российская газета. 2001. 20 декабря.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закон от 15 июля 1995г. "О международных договорах Российской Федерации" // Cобрание 3аконодательства РФ.1995. №29. Ст.2757</w:t>
      </w:r>
      <w:r w:rsidRPr="00465421">
        <w:rPr>
          <w:rFonts w:ascii="Arial" w:hAnsi="Arial" w:cs="Arial"/>
          <w:sz w:val="26"/>
          <w:szCs w:val="26"/>
        </w:rPr>
        <w:t>.</w:t>
      </w:r>
    </w:p>
    <w:p w:rsidR="00F070DE" w:rsidRPr="00465421" w:rsidRDefault="00F070DE" w:rsidP="000522AB">
      <w:pPr>
        <w:numPr>
          <w:ilvl w:val="0"/>
          <w:numId w:val="14"/>
        </w:numPr>
        <w:tabs>
          <w:tab w:val="left" w:pos="0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Федеральный Закон от 31 мая 2002 г.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“О гражданстве Российской Федерации” //Российская газета. </w:t>
      </w:r>
      <w:r w:rsidRPr="00465421">
        <w:rPr>
          <w:rFonts w:ascii="Arial" w:hAnsi="Arial" w:cs="Arial"/>
          <w:sz w:val="26"/>
          <w:szCs w:val="26"/>
        </w:rPr>
        <w:t xml:space="preserve">2002. 5 </w:t>
      </w:r>
      <w:proofErr w:type="spellStart"/>
      <w:r w:rsidRPr="00465421">
        <w:rPr>
          <w:rFonts w:ascii="Arial" w:hAnsi="Arial" w:cs="Arial"/>
          <w:sz w:val="26"/>
          <w:szCs w:val="26"/>
        </w:rPr>
        <w:t>июня</w:t>
      </w:r>
      <w:proofErr w:type="spellEnd"/>
      <w:r w:rsidRPr="00465421">
        <w:rPr>
          <w:rFonts w:ascii="Arial" w:hAnsi="Arial" w:cs="Arial"/>
          <w:sz w:val="26"/>
          <w:szCs w:val="26"/>
        </w:rPr>
        <w:t>.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</w:t>
      </w:r>
    </w:p>
    <w:p w:rsidR="00F070DE" w:rsidRPr="00465421" w:rsidRDefault="00F070DE" w:rsidP="00F070DE">
      <w:pPr>
        <w:tabs>
          <w:tab w:val="left" w:pos="0"/>
          <w:tab w:val="num" w:pos="644"/>
          <w:tab w:val="num" w:pos="1648"/>
        </w:tabs>
        <w:spacing w:line="312" w:lineRule="auto"/>
        <w:jc w:val="both"/>
        <w:rPr>
          <w:rFonts w:ascii="Arial" w:hAnsi="Arial" w:cs="Arial"/>
          <w:sz w:val="26"/>
          <w:szCs w:val="26"/>
          <w:lang w:val="ro-RO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 xml:space="preserve">14. 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Указ Президента Российской Федерации от 1 сентября 2000 года №1602 "О Государственном Совете Российской Федерации" // Собрания Законодательства  РФ. </w:t>
      </w:r>
      <w:r w:rsidRPr="00F070DE">
        <w:rPr>
          <w:rFonts w:ascii="Arial" w:hAnsi="Arial" w:cs="Arial"/>
          <w:sz w:val="26"/>
          <w:szCs w:val="26"/>
          <w:lang w:val="ru-RU"/>
        </w:rPr>
        <w:t>2000,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№ 36</w:t>
      </w:r>
      <w:r w:rsidRPr="00F070DE">
        <w:rPr>
          <w:rFonts w:ascii="Arial" w:hAnsi="Arial" w:cs="Arial"/>
          <w:sz w:val="26"/>
          <w:szCs w:val="26"/>
          <w:lang w:val="ru-RU"/>
        </w:rPr>
        <w:t>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Ст. 3633.</w:t>
      </w:r>
    </w:p>
    <w:p w:rsidR="00F070DE" w:rsidRPr="00465421" w:rsidRDefault="00F070DE" w:rsidP="000522AB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num" w:pos="644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Указ Президента РФ  от 5 августа 1996 года "Об официальных символах президентской власти и их использовании при вступлении в должность вновь избранного Президента Российской Федерации" // Собрания Законодательства  РФ. 1996. № 33. Ст. 3976.</w:t>
      </w:r>
    </w:p>
    <w:p w:rsidR="00F070DE" w:rsidRPr="00465421" w:rsidRDefault="00F070DE" w:rsidP="000522AB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num" w:pos="644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Указ Президента РФ от 23 мая 1996 года "О порядке опуб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>ликования и вступления в силу актов Президента Российской Федерации, Правительства Российской Федерации и норма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 xml:space="preserve">тивных правовых актов федеральных органов исполнительной власти" // Собрания Законодательства РФ. 1996. № 22. Ст. 2663. </w:t>
      </w:r>
    </w:p>
    <w:p w:rsidR="00F070DE" w:rsidRPr="00465421" w:rsidRDefault="00F070DE" w:rsidP="000522AB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num" w:pos="644"/>
          <w:tab w:val="left" w:pos="851"/>
          <w:tab w:val="left" w:pos="156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Указ Президента РФ от 17 мая 2000 г "О структуре федеральных органов исполнительной власти". Структура федеральных органов исполнительной власти. // Собрание Законодательства РФ, 2000, № 21, ст. 2168.</w:t>
      </w:r>
    </w:p>
    <w:p w:rsidR="00F070DE" w:rsidRPr="00465421" w:rsidRDefault="00F070DE" w:rsidP="000522AB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num" w:pos="644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 xml:space="preserve">Указ Президента Российской Федерации от  1 сентября 2000 года №1602 "О Государственном Совете Российской Федерации" // Собрания Законодательства  РФ. </w:t>
      </w:r>
      <w:r w:rsidRPr="00F070DE">
        <w:rPr>
          <w:rFonts w:ascii="Arial" w:hAnsi="Arial" w:cs="Arial"/>
          <w:sz w:val="26"/>
          <w:szCs w:val="26"/>
          <w:lang w:val="ru-RU"/>
        </w:rPr>
        <w:t>2000,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№ 36</w:t>
      </w:r>
      <w:r w:rsidRPr="00F070DE">
        <w:rPr>
          <w:rFonts w:ascii="Arial" w:hAnsi="Arial" w:cs="Arial"/>
          <w:sz w:val="26"/>
          <w:szCs w:val="26"/>
          <w:lang w:val="ru-RU"/>
        </w:rPr>
        <w:t>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Ст. 3633.</w:t>
      </w:r>
    </w:p>
    <w:p w:rsidR="00F070DE" w:rsidRPr="00465421" w:rsidRDefault="00F070DE" w:rsidP="000522AB">
      <w:pPr>
        <w:numPr>
          <w:ilvl w:val="0"/>
          <w:numId w:val="15"/>
        </w:numPr>
        <w:tabs>
          <w:tab w:val="clear" w:pos="720"/>
          <w:tab w:val="left" w:pos="0"/>
          <w:tab w:val="num" w:pos="644"/>
          <w:tab w:val="left" w:pos="851"/>
          <w:tab w:val="left" w:pos="170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Указ Президента РФ от 10 июня 1994 года с послед, изм."Об обеспечении взаимодействия Президента Российской Федерации и Правительства Российской Федерации" // Собрания Законодательства  РФ. 1994. № 7. Ст. 697; 1995. № 19. Ст. 1732.</w:t>
      </w:r>
    </w:p>
    <w:p w:rsidR="00F070DE" w:rsidRPr="00465421" w:rsidRDefault="00F070DE" w:rsidP="000522AB">
      <w:pPr>
        <w:numPr>
          <w:ilvl w:val="0"/>
          <w:numId w:val="15"/>
        </w:numPr>
        <w:tabs>
          <w:tab w:val="clear" w:pos="720"/>
          <w:tab w:val="left" w:pos="0"/>
          <w:tab w:val="num" w:pos="644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17 декабря 1997г. с изм. 31 декабря 1997г. “О Правительстве РФ” Собрание законодательства РФ. 1997г. № 51 Ст.5712;1998 .№ 1 Ст.1</w:t>
      </w:r>
    </w:p>
    <w:p w:rsidR="00F070DE" w:rsidRPr="00F070DE" w:rsidRDefault="00F070DE" w:rsidP="00F070DE">
      <w:pPr>
        <w:tabs>
          <w:tab w:val="left" w:pos="0"/>
          <w:tab w:val="num" w:pos="644"/>
        </w:tabs>
        <w:spacing w:line="312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21.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Баглай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М.В. Конституционное право Российской Федерации. - М.,1997.</w:t>
      </w:r>
    </w:p>
    <w:p w:rsidR="00F070DE" w:rsidRPr="00F070DE" w:rsidRDefault="00F070DE" w:rsidP="00F070DE">
      <w:pPr>
        <w:tabs>
          <w:tab w:val="left" w:pos="0"/>
          <w:tab w:val="num" w:pos="644"/>
        </w:tabs>
        <w:spacing w:line="312" w:lineRule="auto"/>
        <w:ind w:right="-908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22.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Баглай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М.В., Туманов В.А. Малая энциклопедия конституционного права. М.,</w:t>
      </w:r>
    </w:p>
    <w:p w:rsidR="00F070DE" w:rsidRPr="00F070DE" w:rsidRDefault="00F070DE" w:rsidP="00F070DE">
      <w:pPr>
        <w:tabs>
          <w:tab w:val="left" w:pos="0"/>
          <w:tab w:val="num" w:pos="644"/>
        </w:tabs>
        <w:spacing w:line="312" w:lineRule="auto"/>
        <w:ind w:right="-908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1998.</w:t>
      </w:r>
    </w:p>
    <w:p w:rsidR="00F070DE" w:rsidRPr="00F070DE" w:rsidRDefault="00F070DE" w:rsidP="00F070DE">
      <w:pPr>
        <w:tabs>
          <w:tab w:val="left" w:pos="0"/>
          <w:tab w:val="num" w:pos="644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23.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Габричидзе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Б.Н., Елисеев Б.П.,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Чернявский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А.Г. Конституционное право современной России: Учебник для вузов. М.: Издательство "Дело и Сервис", 2001.</w:t>
      </w:r>
    </w:p>
    <w:p w:rsidR="00F070DE" w:rsidRPr="00F070DE" w:rsidRDefault="00F070DE" w:rsidP="00F070DE">
      <w:pPr>
        <w:tabs>
          <w:tab w:val="left" w:pos="0"/>
          <w:tab w:val="num" w:pos="644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24.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Енгибарян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Р.В., Тадевосян Э.В. Конституционное право: Учебник. М.,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2000.</w:t>
      </w:r>
    </w:p>
    <w:p w:rsidR="00F070DE" w:rsidRPr="00465421" w:rsidRDefault="00F070DE" w:rsidP="00F070DE">
      <w:pPr>
        <w:pStyle w:val="af0"/>
        <w:tabs>
          <w:tab w:val="left" w:pos="0"/>
          <w:tab w:val="num" w:pos="644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</w:rPr>
        <w:t>25. Зиновьев А.В. Конституционное право России: проблемы теории и практики. СПб</w:t>
      </w:r>
      <w:proofErr w:type="gramStart"/>
      <w:r w:rsidRPr="00465421">
        <w:rPr>
          <w:rFonts w:ascii="Arial" w:hAnsi="Arial" w:cs="Arial"/>
          <w:sz w:val="26"/>
          <w:szCs w:val="26"/>
        </w:rPr>
        <w:t xml:space="preserve">.: </w:t>
      </w:r>
      <w:proofErr w:type="gramEnd"/>
      <w:r w:rsidRPr="00465421">
        <w:rPr>
          <w:rFonts w:ascii="Arial" w:hAnsi="Arial" w:cs="Arial"/>
          <w:sz w:val="26"/>
          <w:szCs w:val="26"/>
        </w:rPr>
        <w:t>Издательский Торговый Дом "Герда", 2000.</w:t>
      </w:r>
    </w:p>
    <w:p w:rsidR="00F070DE" w:rsidRPr="00F070DE" w:rsidRDefault="00F070DE" w:rsidP="00F070DE">
      <w:pPr>
        <w:tabs>
          <w:tab w:val="left" w:pos="0"/>
          <w:tab w:val="num" w:pos="644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26. Козлова Е.И.,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Кутафин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О.Е. Конституционное право России. - М.,2 изд.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перераб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и доп.</w:t>
      </w:r>
    </w:p>
    <w:p w:rsidR="00F070DE" w:rsidRPr="00F070DE" w:rsidRDefault="00F070DE" w:rsidP="00F070DE">
      <w:pPr>
        <w:tabs>
          <w:tab w:val="left" w:pos="0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>27. Конституционное право: Учебник. / Под ред.В.В. Лазарева. - М., Юристъ,1999.</w:t>
      </w:r>
    </w:p>
    <w:p w:rsidR="00F070DE" w:rsidRPr="00F070DE" w:rsidRDefault="00F070DE" w:rsidP="00F070DE">
      <w:pPr>
        <w:tabs>
          <w:tab w:val="left" w:pos="0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28. Конституционное законодательство России /Под ред. Ю.А. Тихомиров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.: 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Городец, 1999.</w:t>
      </w:r>
    </w:p>
    <w:p w:rsidR="00F070DE" w:rsidRPr="00F070DE" w:rsidRDefault="00F070DE" w:rsidP="00F070DE">
      <w:pPr>
        <w:tabs>
          <w:tab w:val="left" w:pos="0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29. Конституционное право России. Учебно-методическое пособие. Краткий учебник для вузов. М.: Издательство НОРМА. 2000.</w:t>
      </w:r>
    </w:p>
    <w:p w:rsidR="00F070DE" w:rsidRPr="00F070DE" w:rsidRDefault="00F070DE" w:rsidP="00F070DE">
      <w:pPr>
        <w:tabs>
          <w:tab w:val="left" w:pos="0"/>
        </w:tabs>
        <w:spacing w:line="312" w:lineRule="auto"/>
        <w:ind w:right="-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30. Комментарий к Конституции Российской Федерации. Пред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.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р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ед. колл. Окуньков Л.А. М.,1994.</w:t>
      </w:r>
    </w:p>
    <w:p w:rsidR="00F070DE" w:rsidRPr="00F070DE" w:rsidRDefault="00F070DE" w:rsidP="00F070DE">
      <w:pPr>
        <w:tabs>
          <w:tab w:val="left" w:pos="0"/>
        </w:tabs>
        <w:spacing w:line="312" w:lineRule="auto"/>
        <w:ind w:right="-1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31.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Кутафин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О.Е. Предмет конституционного права. - М.: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2001.</w:t>
      </w:r>
    </w:p>
    <w:p w:rsidR="00F070DE" w:rsidRPr="00F070DE" w:rsidRDefault="00F070DE" w:rsidP="00F070DE">
      <w:pPr>
        <w:pStyle w:val="a7"/>
        <w:tabs>
          <w:tab w:val="left" w:pos="0"/>
        </w:tabs>
        <w:spacing w:line="312" w:lineRule="auto"/>
        <w:ind w:right="-1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32. Научно-практический комментарий к Конституции Российской Федерации. /Под ред. В.В. Лазарева. - М.: Издательство "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Спарк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",1997.</w:t>
      </w:r>
    </w:p>
    <w:p w:rsidR="00F070DE" w:rsidRPr="00465421" w:rsidRDefault="00F070DE" w:rsidP="00F070DE">
      <w:pPr>
        <w:pStyle w:val="a7"/>
        <w:tabs>
          <w:tab w:val="left" w:pos="0"/>
        </w:tabs>
        <w:spacing w:line="312" w:lineRule="auto"/>
        <w:ind w:right="-1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33. Сборник законодательства по конституционному (государственному) праву Российской Федерации. Учебное пособие для студентов юридических вузов и факультетов и поступающих в юридические вузы. </w:t>
      </w:r>
      <w:proofErr w:type="spellStart"/>
      <w:r w:rsidRPr="00465421">
        <w:rPr>
          <w:rFonts w:ascii="Arial" w:hAnsi="Arial" w:cs="Arial"/>
          <w:sz w:val="26"/>
          <w:szCs w:val="26"/>
        </w:rPr>
        <w:t>Ростов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</w:t>
      </w:r>
      <w:r w:rsidRPr="00465421">
        <w:rPr>
          <w:rFonts w:ascii="Arial" w:hAnsi="Arial" w:cs="Arial"/>
          <w:sz w:val="26"/>
          <w:szCs w:val="26"/>
        </w:rPr>
        <w:t>/Д: "</w:t>
      </w:r>
      <w:proofErr w:type="spellStart"/>
      <w:r w:rsidRPr="00465421">
        <w:rPr>
          <w:rFonts w:ascii="Arial" w:hAnsi="Arial" w:cs="Arial"/>
          <w:sz w:val="26"/>
          <w:szCs w:val="26"/>
        </w:rPr>
        <w:t>Феникс</w:t>
      </w:r>
      <w:proofErr w:type="spellEnd"/>
      <w:r w:rsidRPr="00465421">
        <w:rPr>
          <w:rFonts w:ascii="Arial" w:hAnsi="Arial" w:cs="Arial"/>
          <w:sz w:val="26"/>
          <w:szCs w:val="26"/>
        </w:rPr>
        <w:t>". 1997.</w:t>
      </w:r>
    </w:p>
    <w:p w:rsidR="00F070DE" w:rsidRPr="00465421" w:rsidRDefault="00F070DE" w:rsidP="00F070DE">
      <w:pPr>
        <w:pStyle w:val="8"/>
        <w:spacing w:line="312" w:lineRule="auto"/>
        <w:ind w:left="426"/>
        <w:jc w:val="center"/>
        <w:rPr>
          <w:rFonts w:ascii="Arial" w:hAnsi="Arial" w:cs="Arial"/>
          <w:i w:val="0"/>
          <w:sz w:val="26"/>
          <w:szCs w:val="26"/>
        </w:rPr>
      </w:pPr>
      <w:r w:rsidRPr="00465421">
        <w:rPr>
          <w:rFonts w:ascii="Arial" w:hAnsi="Arial" w:cs="Arial"/>
          <w:i w:val="0"/>
          <w:sz w:val="26"/>
          <w:szCs w:val="26"/>
        </w:rPr>
        <w:t>Административное право</w:t>
      </w:r>
    </w:p>
    <w:p w:rsidR="00F070DE" w:rsidRPr="00F070DE" w:rsidRDefault="00F070DE" w:rsidP="000522AB">
      <w:pPr>
        <w:numPr>
          <w:ilvl w:val="0"/>
          <w:numId w:val="16"/>
        </w:numPr>
        <w:tabs>
          <w:tab w:val="clear" w:pos="72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Конституция Российской Федерации. М.: Изд-во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Эксмо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2002. 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17 декабря 1997г. с изм. 31 декабря 1997г. “О Правительстве РФ” Собрание законодательства РФ. 1997г. № 51 Ст.5712;1998 .№ 1 Ст.1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36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31 декабря 1996 года (с изм. от  15 декабря 2001 года) "О судебной систе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 xml:space="preserve">ме Российской Федерации" //Собрание Законодательства РФ. 1997. № 1. Ст. 1; Российская газета. 2001. 20 декабря. </w:t>
      </w:r>
    </w:p>
    <w:p w:rsidR="00F070DE" w:rsidRPr="00F070DE" w:rsidRDefault="00F070DE" w:rsidP="000522AB">
      <w:pPr>
        <w:numPr>
          <w:ilvl w:val="0"/>
          <w:numId w:val="16"/>
        </w:numPr>
        <w:tabs>
          <w:tab w:val="clear" w:pos="720"/>
          <w:tab w:val="left" w:pos="36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26 февраля 1997г. “ Об Уполномоченном по правам человека РФ”.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r w:rsidRPr="00465421">
        <w:rPr>
          <w:rFonts w:ascii="Arial" w:hAnsi="Arial" w:cs="Arial"/>
          <w:sz w:val="26"/>
          <w:szCs w:val="26"/>
          <w:lang w:val="ro-RO"/>
        </w:rPr>
        <w:t>// Собрание законодательства РФ.1997г. № 9 Ст.1011</w:t>
      </w:r>
    </w:p>
    <w:p w:rsidR="00F070DE" w:rsidRPr="00F070DE" w:rsidRDefault="00F070DE" w:rsidP="000522AB">
      <w:pPr>
        <w:numPr>
          <w:ilvl w:val="0"/>
          <w:numId w:val="16"/>
        </w:numPr>
        <w:tabs>
          <w:tab w:val="clear" w:pos="720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Кодекс РФ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об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административных правонарушений. - М.: ООО «ВИТРЭМ»,2002. 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Федеральный Закон от 31 мая 2002 г.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“О гражданстве Российской Федерации” //Российская газета. </w:t>
      </w:r>
      <w:r w:rsidRPr="00465421">
        <w:rPr>
          <w:rFonts w:ascii="Arial" w:hAnsi="Arial" w:cs="Arial"/>
          <w:sz w:val="26"/>
          <w:szCs w:val="26"/>
        </w:rPr>
        <w:t xml:space="preserve">2002. 5 </w:t>
      </w:r>
      <w:proofErr w:type="spellStart"/>
      <w:r w:rsidRPr="00465421">
        <w:rPr>
          <w:rFonts w:ascii="Arial" w:hAnsi="Arial" w:cs="Arial"/>
          <w:sz w:val="26"/>
          <w:szCs w:val="26"/>
        </w:rPr>
        <w:t>июня</w:t>
      </w:r>
      <w:proofErr w:type="spellEnd"/>
      <w:r w:rsidRPr="00465421">
        <w:rPr>
          <w:rFonts w:ascii="Arial" w:hAnsi="Arial" w:cs="Arial"/>
          <w:sz w:val="26"/>
          <w:szCs w:val="26"/>
        </w:rPr>
        <w:t>.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закон от 6 октября 1999 года № 184-ФЗ "Об общих принципах организации законодательных (представительных) и исполнительных орга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 xml:space="preserve">нов государственной власти субъектов Российской Федерации" (с изменениями на 8 февраля 2001 г.) // Собрания Законодательства  РФ. 1999. № 42. Ст. 5005; Российская газета. 2001. 14 февраля. 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lastRenderedPageBreak/>
        <w:t>Указ Президента РФ от 10 июня 1994 года с послед, изм."Об обеспечении взаимодействия Президента Российской Федерации и Прави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>тельства Российской Федерации" // Собрания Законодательства  РФ. 1994. № 7. Ст. 697; 1995. № 19. Ст. 1732.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>Указ Президента РФ от 17 мая 2000 г "О структуре федеральных органов исполнительной власти". Структура федеральных органов исполнительной власти. // Собрание Законодательства РФ, 2000, № 21, ст. 2168.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 xml:space="preserve">Указ Президента Российской Федерации от  1 сентября 2000 года №1602 "О Государственном Совете Российской Федерации" // Собрания Законодательства  РФ. </w:t>
      </w:r>
      <w:r w:rsidRPr="00F070DE">
        <w:rPr>
          <w:rFonts w:ascii="Arial" w:hAnsi="Arial" w:cs="Arial"/>
          <w:sz w:val="26"/>
          <w:szCs w:val="26"/>
          <w:lang w:val="ru-RU"/>
        </w:rPr>
        <w:t>2000,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№ 36</w:t>
      </w:r>
      <w:r w:rsidRPr="00F070DE">
        <w:rPr>
          <w:rFonts w:ascii="Arial" w:hAnsi="Arial" w:cs="Arial"/>
          <w:sz w:val="26"/>
          <w:szCs w:val="26"/>
          <w:lang w:val="ru-RU"/>
        </w:rPr>
        <w:t>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Ст. 3633.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465421">
        <w:rPr>
          <w:rFonts w:ascii="Arial" w:hAnsi="Arial" w:cs="Arial"/>
          <w:sz w:val="26"/>
          <w:szCs w:val="26"/>
          <w:lang w:val="ro-RO"/>
        </w:rPr>
        <w:t>Указ Президента РФ от 23 мая 1996 года "О порядке опуб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>ликования и вступления в силу актов Президента Российской Федерации, Правительства Российской Федерации и норма</w:t>
      </w:r>
      <w:r w:rsidRPr="00465421">
        <w:rPr>
          <w:rFonts w:ascii="Arial" w:hAnsi="Arial" w:cs="Arial"/>
          <w:sz w:val="26"/>
          <w:szCs w:val="26"/>
          <w:lang w:val="ro-RO"/>
        </w:rPr>
        <w:softHyphen/>
        <w:t xml:space="preserve">тивных правовых актов федеральных органов исполнительной власти" // Собрания Законодательства  РФ. 1996. № 22. Ст. 2663. </w:t>
      </w:r>
      <w:r w:rsidRPr="00465421">
        <w:rPr>
          <w:rFonts w:ascii="Arial" w:hAnsi="Arial" w:cs="Arial"/>
          <w:sz w:val="26"/>
          <w:szCs w:val="26"/>
        </w:rPr>
        <w:t xml:space="preserve"> 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o-RO"/>
        </w:rPr>
      </w:pPr>
      <w:r w:rsidRPr="00465421">
        <w:rPr>
          <w:rFonts w:ascii="Arial" w:hAnsi="Arial" w:cs="Arial"/>
          <w:sz w:val="26"/>
          <w:szCs w:val="26"/>
          <w:lang w:val="ro-RO"/>
        </w:rPr>
        <w:t xml:space="preserve">Указ Президента Российской Федерации от  1 сентября 2000 года №1602 "О Государственном Совете Российской Федерации" // Собрания Законодательства  РФ. </w:t>
      </w:r>
      <w:r w:rsidRPr="00F070DE">
        <w:rPr>
          <w:rFonts w:ascii="Arial" w:hAnsi="Arial" w:cs="Arial"/>
          <w:sz w:val="26"/>
          <w:szCs w:val="26"/>
          <w:lang w:val="ru-RU"/>
        </w:rPr>
        <w:t>2000,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№ 36</w:t>
      </w:r>
      <w:r w:rsidRPr="00F070DE">
        <w:rPr>
          <w:rFonts w:ascii="Arial" w:hAnsi="Arial" w:cs="Arial"/>
          <w:sz w:val="26"/>
          <w:szCs w:val="26"/>
          <w:lang w:val="ru-RU"/>
        </w:rPr>
        <w:t>,</w:t>
      </w:r>
      <w:r w:rsidRPr="00465421">
        <w:rPr>
          <w:rFonts w:ascii="Arial" w:hAnsi="Arial" w:cs="Arial"/>
          <w:sz w:val="26"/>
          <w:szCs w:val="26"/>
          <w:lang w:val="ro-RO"/>
        </w:rPr>
        <w:t xml:space="preserve"> Ст. 3633.</w:t>
      </w:r>
    </w:p>
    <w:p w:rsidR="00F070DE" w:rsidRPr="00465421" w:rsidRDefault="00F070DE" w:rsidP="000522AB">
      <w:pPr>
        <w:numPr>
          <w:ilvl w:val="0"/>
          <w:numId w:val="16"/>
        </w:numPr>
        <w:tabs>
          <w:tab w:val="clear" w:pos="72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Указ Президента РФ от 11 января 1995г. “ Реестр Государственных должностей федеральных государственных  служащих”// Собрание Законодательства РФ 1995., № 3. </w:t>
      </w:r>
      <w:proofErr w:type="spellStart"/>
      <w:r w:rsidRPr="00465421">
        <w:rPr>
          <w:rFonts w:ascii="Arial" w:hAnsi="Arial" w:cs="Arial"/>
          <w:sz w:val="26"/>
          <w:szCs w:val="26"/>
        </w:rPr>
        <w:t>Ст</w:t>
      </w:r>
      <w:proofErr w:type="spellEnd"/>
      <w:r w:rsidRPr="00465421">
        <w:rPr>
          <w:rFonts w:ascii="Arial" w:hAnsi="Arial" w:cs="Arial"/>
          <w:sz w:val="26"/>
          <w:szCs w:val="26"/>
        </w:rPr>
        <w:t>. 173.</w:t>
      </w:r>
    </w:p>
    <w:p w:rsidR="00F070DE" w:rsidRDefault="00F070DE" w:rsidP="000522AB">
      <w:pPr>
        <w:numPr>
          <w:ilvl w:val="0"/>
          <w:numId w:val="16"/>
        </w:numPr>
        <w:tabs>
          <w:tab w:val="clear" w:pos="72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Указ Президента РФ от 6 июня 1996г. “ О мерах по укреплению дисциплины в системе государственной службы”// Собрание Законодательства РФ 1996., № 24.  </w:t>
      </w:r>
      <w:proofErr w:type="spellStart"/>
      <w:r w:rsidRPr="00465421">
        <w:rPr>
          <w:rFonts w:ascii="Arial" w:hAnsi="Arial" w:cs="Arial"/>
          <w:sz w:val="26"/>
          <w:szCs w:val="26"/>
        </w:rPr>
        <w:t>Ст</w:t>
      </w:r>
      <w:proofErr w:type="spellEnd"/>
      <w:r w:rsidRPr="00465421">
        <w:rPr>
          <w:rFonts w:ascii="Arial" w:hAnsi="Arial" w:cs="Arial"/>
          <w:sz w:val="26"/>
          <w:szCs w:val="26"/>
        </w:rPr>
        <w:t>. 2868.</w:t>
      </w:r>
    </w:p>
    <w:p w:rsidR="00F070DE" w:rsidRPr="00F070DE" w:rsidRDefault="00F070DE" w:rsidP="000522AB">
      <w:pPr>
        <w:numPr>
          <w:ilvl w:val="0"/>
          <w:numId w:val="16"/>
        </w:numPr>
        <w:tabs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Административное право: Учебник. / Под редакцией Ю.М. Козлова,  Л.Л.Попова – М.: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2001.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851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Административное право и процесс: полный курс / Ю.А. Тихомиров. – М.: 2001.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851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Административное Законодательство Российской Федерации: Сборник норм</w:t>
      </w:r>
      <w:r w:rsidRPr="00F070DE">
        <w:rPr>
          <w:rFonts w:ascii="Arial" w:hAnsi="Arial" w:cs="Arial"/>
          <w:sz w:val="26"/>
          <w:szCs w:val="26"/>
          <w:lang w:val="ru-RU"/>
        </w:rPr>
        <w:t>а</w:t>
      </w:r>
      <w:r w:rsidRPr="00F070DE">
        <w:rPr>
          <w:rFonts w:ascii="Arial" w:hAnsi="Arial" w:cs="Arial"/>
          <w:sz w:val="26"/>
          <w:szCs w:val="26"/>
          <w:lang w:val="ru-RU"/>
        </w:rPr>
        <w:t>тивных правовых актов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 / П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од ред. </w:t>
      </w:r>
      <w:r w:rsidRPr="00465421">
        <w:rPr>
          <w:rFonts w:ascii="Arial" w:hAnsi="Arial" w:cs="Arial"/>
          <w:sz w:val="26"/>
          <w:szCs w:val="26"/>
        </w:rPr>
        <w:t xml:space="preserve">Н.Ю. </w:t>
      </w:r>
      <w:proofErr w:type="spellStart"/>
      <w:r w:rsidRPr="00465421">
        <w:rPr>
          <w:rFonts w:ascii="Arial" w:hAnsi="Arial" w:cs="Arial"/>
          <w:sz w:val="26"/>
          <w:szCs w:val="26"/>
        </w:rPr>
        <w:t>Хаманевой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. – М. </w:t>
      </w:r>
      <w:proofErr w:type="spellStart"/>
      <w:r w:rsidRPr="00465421">
        <w:rPr>
          <w:rFonts w:ascii="Arial" w:hAnsi="Arial" w:cs="Arial"/>
          <w:sz w:val="26"/>
          <w:szCs w:val="26"/>
        </w:rPr>
        <w:t>Юрист</w:t>
      </w:r>
      <w:proofErr w:type="spellEnd"/>
      <w:r w:rsidRPr="00465421">
        <w:rPr>
          <w:rFonts w:ascii="Arial" w:hAnsi="Arial" w:cs="Arial"/>
          <w:sz w:val="26"/>
          <w:szCs w:val="26"/>
        </w:rPr>
        <w:t>, 2000.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851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Алехин А.П.,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Кармолицкий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А.А., Козлов Ю.М. Административное право Российской Федерации: Учебник. – М.: ИКД «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Зерцало-М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». </w:t>
      </w:r>
      <w:r w:rsidRPr="00465421">
        <w:rPr>
          <w:rFonts w:ascii="Arial" w:hAnsi="Arial" w:cs="Arial"/>
          <w:sz w:val="26"/>
          <w:szCs w:val="26"/>
        </w:rPr>
        <w:t>2001.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clear" w:pos="720"/>
          <w:tab w:val="num" w:pos="284"/>
          <w:tab w:val="left" w:pos="426"/>
          <w:tab w:val="left" w:pos="851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Бахрах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Д.Н. Административное право – М.: Издательство НОРМА (Издательская группа НОРМА – ИНФРА -  М), - (краткие учебные курсы юридических наук). </w:t>
      </w:r>
      <w:r w:rsidRPr="00465421">
        <w:rPr>
          <w:rFonts w:ascii="Arial" w:hAnsi="Arial" w:cs="Arial"/>
          <w:sz w:val="26"/>
          <w:szCs w:val="26"/>
        </w:rPr>
        <w:t>2002.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Бахрах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Д.Н. Административная власть как вид государственной власти // Гос</w:t>
      </w:r>
      <w:r w:rsidRPr="00F070DE">
        <w:rPr>
          <w:rFonts w:ascii="Arial" w:hAnsi="Arial" w:cs="Arial"/>
          <w:sz w:val="26"/>
          <w:szCs w:val="26"/>
          <w:lang w:val="ru-RU"/>
        </w:rPr>
        <w:t>у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дарство и право. </w:t>
      </w:r>
      <w:r w:rsidRPr="00465421">
        <w:rPr>
          <w:rFonts w:ascii="Arial" w:hAnsi="Arial" w:cs="Arial"/>
          <w:sz w:val="26"/>
          <w:szCs w:val="26"/>
        </w:rPr>
        <w:t xml:space="preserve">1992. №3. </w:t>
      </w:r>
      <w:proofErr w:type="gramStart"/>
      <w:r w:rsidRPr="00465421">
        <w:rPr>
          <w:rFonts w:ascii="Arial" w:hAnsi="Arial" w:cs="Arial"/>
          <w:sz w:val="26"/>
          <w:szCs w:val="26"/>
        </w:rPr>
        <w:t>С. 13</w:t>
      </w:r>
      <w:proofErr w:type="gramEnd"/>
      <w:r w:rsidRPr="00465421">
        <w:rPr>
          <w:rFonts w:ascii="Arial" w:hAnsi="Arial" w:cs="Arial"/>
          <w:sz w:val="26"/>
          <w:szCs w:val="26"/>
        </w:rPr>
        <w:t>-20.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lastRenderedPageBreak/>
        <w:t>Бахрах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Д.Н. Индивидуальные субъекты административного права // Государство и право. </w:t>
      </w:r>
      <w:r w:rsidRPr="00465421">
        <w:rPr>
          <w:rFonts w:ascii="Arial" w:hAnsi="Arial" w:cs="Arial"/>
          <w:sz w:val="26"/>
          <w:szCs w:val="26"/>
        </w:rPr>
        <w:t xml:space="preserve">1994 № 3. </w:t>
      </w:r>
      <w:proofErr w:type="gramStart"/>
      <w:r w:rsidRPr="00465421">
        <w:rPr>
          <w:rFonts w:ascii="Arial" w:hAnsi="Arial" w:cs="Arial"/>
          <w:sz w:val="26"/>
          <w:szCs w:val="26"/>
        </w:rPr>
        <w:t>С. 16</w:t>
      </w:r>
      <w:proofErr w:type="gramEnd"/>
      <w:r w:rsidRPr="00465421">
        <w:rPr>
          <w:rFonts w:ascii="Arial" w:hAnsi="Arial" w:cs="Arial"/>
          <w:sz w:val="26"/>
          <w:szCs w:val="26"/>
        </w:rPr>
        <w:t>-24.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851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Бельский К.С. К вопросу о предмете административного права // Государство и право. </w:t>
      </w:r>
      <w:r w:rsidRPr="00465421">
        <w:rPr>
          <w:rFonts w:ascii="Arial" w:hAnsi="Arial" w:cs="Arial"/>
          <w:sz w:val="26"/>
          <w:szCs w:val="26"/>
        </w:rPr>
        <w:t>1997.     № 11 С. 14-21.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Бельский К.С. О системе административного права // Г и П. 1998. </w:t>
      </w:r>
      <w:r w:rsidRPr="00465421">
        <w:rPr>
          <w:rFonts w:ascii="Arial" w:hAnsi="Arial" w:cs="Arial"/>
          <w:sz w:val="26"/>
          <w:szCs w:val="26"/>
        </w:rPr>
        <w:t xml:space="preserve">№ 3. </w:t>
      </w:r>
      <w:proofErr w:type="gramStart"/>
      <w:r w:rsidRPr="00465421">
        <w:rPr>
          <w:rFonts w:ascii="Arial" w:hAnsi="Arial" w:cs="Arial"/>
          <w:sz w:val="26"/>
          <w:szCs w:val="26"/>
        </w:rPr>
        <w:t>С. 5</w:t>
      </w:r>
      <w:proofErr w:type="gramEnd"/>
      <w:r w:rsidRPr="00465421">
        <w:rPr>
          <w:rFonts w:ascii="Arial" w:hAnsi="Arial" w:cs="Arial"/>
          <w:sz w:val="26"/>
          <w:szCs w:val="26"/>
        </w:rPr>
        <w:t>-11.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851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Габричидзе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Б.Н.,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Чернявский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А.Г. Административное право Российской Фед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рации: Учебник для вузов. – М.: Издательство «Дело и Сервис», 2001.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851"/>
          <w:tab w:val="left" w:pos="1276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Габричидзе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Б.Н.,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Чернявский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А.Г. Административное право – М.: ООО “ТК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Велби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”, 2002.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426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Козлов Ю.М. Административное право: Учебник. – М.: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2001.</w:t>
      </w:r>
    </w:p>
    <w:p w:rsidR="00F070DE" w:rsidRPr="00465421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142"/>
          <w:tab w:val="left" w:pos="426"/>
          <w:tab w:val="left" w:pos="993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Манохин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В.М. Служба и служащий в Российской Федерации: правовое  регулирование. </w:t>
      </w:r>
      <w:proofErr w:type="gramStart"/>
      <w:r w:rsidRPr="00465421">
        <w:rPr>
          <w:rFonts w:ascii="Arial" w:hAnsi="Arial" w:cs="Arial"/>
          <w:sz w:val="26"/>
          <w:szCs w:val="26"/>
        </w:rPr>
        <w:t>М.,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1997.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426"/>
          <w:tab w:val="left" w:pos="851"/>
          <w:tab w:val="left" w:pos="1134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Овсянко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Д.М. Административное право: Учебное пособие. – Изд. 3-е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перераб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и доп. – М.: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2002. 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1134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Россинский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Б.В. Административное право: Учебно-методическое и практическое пособие. – М.: Право и закон, 2001.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1134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Сорокин В.Д. Административный процесс и административное право – СПб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.: 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Издательство Юридического института, СПб – 2002.</w:t>
      </w:r>
    </w:p>
    <w:p w:rsidR="00F070DE" w:rsidRPr="00F070DE" w:rsidRDefault="00F070DE" w:rsidP="000522AB">
      <w:pPr>
        <w:numPr>
          <w:ilvl w:val="0"/>
          <w:numId w:val="21"/>
        </w:numPr>
        <w:tabs>
          <w:tab w:val="clear" w:pos="720"/>
          <w:tab w:val="num" w:pos="0"/>
          <w:tab w:val="left" w:pos="567"/>
          <w:tab w:val="left" w:pos="1134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Старилов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Ю.Н. Курс общего административного права. В 3 т. – М.: Издательство НОРМА (Издательская группа НОРМА – И</w:t>
      </w:r>
      <w:r w:rsidRPr="00F070DE">
        <w:rPr>
          <w:rFonts w:ascii="Arial" w:hAnsi="Arial" w:cs="Arial"/>
          <w:sz w:val="26"/>
          <w:szCs w:val="26"/>
          <w:lang w:val="ru-RU"/>
        </w:rPr>
        <w:t>Н</w:t>
      </w:r>
      <w:r w:rsidRPr="00F070DE">
        <w:rPr>
          <w:rFonts w:ascii="Arial" w:hAnsi="Arial" w:cs="Arial"/>
          <w:sz w:val="26"/>
          <w:szCs w:val="26"/>
          <w:lang w:val="ru-RU"/>
        </w:rPr>
        <w:t>ФРА – М), 2002.</w:t>
      </w:r>
    </w:p>
    <w:p w:rsidR="00F070DE" w:rsidRPr="00F070DE" w:rsidRDefault="00F070DE" w:rsidP="00F070DE">
      <w:pPr>
        <w:spacing w:line="312" w:lineRule="auto"/>
        <w:ind w:left="426"/>
        <w:rPr>
          <w:rFonts w:ascii="Arial" w:hAnsi="Arial" w:cs="Arial"/>
          <w:sz w:val="26"/>
          <w:szCs w:val="26"/>
          <w:lang w:val="ru-RU"/>
        </w:rPr>
      </w:pPr>
    </w:p>
    <w:p w:rsidR="00F070DE" w:rsidRPr="00465421" w:rsidRDefault="00F070DE" w:rsidP="00F070DE">
      <w:pPr>
        <w:spacing w:line="312" w:lineRule="auto"/>
        <w:ind w:left="426"/>
        <w:jc w:val="center"/>
        <w:rPr>
          <w:rFonts w:ascii="Arial" w:hAnsi="Arial" w:cs="Arial"/>
          <w:sz w:val="26"/>
          <w:szCs w:val="26"/>
        </w:rPr>
      </w:pPr>
      <w:proofErr w:type="spellStart"/>
      <w:r w:rsidRPr="00465421">
        <w:rPr>
          <w:rFonts w:ascii="Arial" w:hAnsi="Arial" w:cs="Arial"/>
          <w:sz w:val="26"/>
          <w:szCs w:val="26"/>
        </w:rPr>
        <w:t>Трудовое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право</w:t>
      </w:r>
      <w:proofErr w:type="spellEnd"/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284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Конституция Российской Федерации. М.: Изд-во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Эксмо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2002. 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284"/>
          <w:tab w:val="left" w:pos="360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465421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26 февраля 1997г. “Об Уполномоченном по правам человека РФ”.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r w:rsidRPr="00465421">
        <w:rPr>
          <w:rFonts w:ascii="Arial" w:hAnsi="Arial" w:cs="Arial"/>
          <w:sz w:val="26"/>
          <w:szCs w:val="26"/>
          <w:lang w:val="ro-RO"/>
        </w:rPr>
        <w:t>// Собрание законодательства РФ.1997г. № 9 Ст.1011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284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Трудовой кодекс РФ. - М.: Изд-во НЦ ЭНАС, 2002.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284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Федеральный Закон РФ от 8 января 1998 г. №8-ФЗ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“Об основах муниципальной службы  Российской Федерации ” (С изменениями на 25 июля 2002г.) //Собрание Законодательства РФ 1998, № 2. </w:t>
      </w:r>
      <w:r w:rsidRPr="00465421">
        <w:rPr>
          <w:rFonts w:ascii="Arial" w:hAnsi="Arial" w:cs="Arial"/>
          <w:sz w:val="26"/>
          <w:szCs w:val="26"/>
        </w:rPr>
        <w:t>Ст.224.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284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Федеральный закон РФ от 27 мая 2003 г. № 58-ФЗ "О системе государственной службы Российской Федерации" //Российская газета. </w:t>
      </w:r>
      <w:r w:rsidRPr="00465421">
        <w:rPr>
          <w:rFonts w:ascii="Arial" w:hAnsi="Arial" w:cs="Arial"/>
          <w:sz w:val="26"/>
          <w:szCs w:val="26"/>
        </w:rPr>
        <w:t xml:space="preserve">2003. 31 </w:t>
      </w:r>
      <w:proofErr w:type="spellStart"/>
      <w:r w:rsidRPr="00465421">
        <w:rPr>
          <w:rFonts w:ascii="Arial" w:hAnsi="Arial" w:cs="Arial"/>
          <w:sz w:val="26"/>
          <w:szCs w:val="26"/>
        </w:rPr>
        <w:t>мая</w:t>
      </w:r>
      <w:proofErr w:type="spellEnd"/>
      <w:r w:rsidRPr="00465421">
        <w:rPr>
          <w:rFonts w:ascii="Arial" w:hAnsi="Arial" w:cs="Arial"/>
          <w:sz w:val="26"/>
          <w:szCs w:val="26"/>
        </w:rPr>
        <w:t>.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284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Указ Президента РФ от 6 июня 1996г. “ О мерах по укреплению дисциплины в системе государственной службы”// Собрание Законодательства РФ 1996., № 24.  </w:t>
      </w:r>
      <w:proofErr w:type="spellStart"/>
      <w:r w:rsidRPr="00465421">
        <w:rPr>
          <w:rFonts w:ascii="Arial" w:hAnsi="Arial" w:cs="Arial"/>
          <w:sz w:val="26"/>
          <w:szCs w:val="26"/>
        </w:rPr>
        <w:t>Ст</w:t>
      </w:r>
      <w:proofErr w:type="spellEnd"/>
      <w:r w:rsidRPr="00465421">
        <w:rPr>
          <w:rFonts w:ascii="Arial" w:hAnsi="Arial" w:cs="Arial"/>
          <w:sz w:val="26"/>
          <w:szCs w:val="26"/>
        </w:rPr>
        <w:t>. 2868.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 xml:space="preserve">Указ Президента РФ от 11 января 1995г. “ Реестр Государственных должностей федеральных государственных  служащих”// Собрание Законодательства РФ 1995., № 3. </w:t>
      </w:r>
      <w:proofErr w:type="spellStart"/>
      <w:r w:rsidRPr="00465421">
        <w:rPr>
          <w:rFonts w:ascii="Arial" w:hAnsi="Arial" w:cs="Arial"/>
          <w:sz w:val="26"/>
          <w:szCs w:val="26"/>
        </w:rPr>
        <w:t>Ст</w:t>
      </w:r>
      <w:proofErr w:type="spellEnd"/>
      <w:r w:rsidRPr="00465421">
        <w:rPr>
          <w:rFonts w:ascii="Arial" w:hAnsi="Arial" w:cs="Arial"/>
          <w:sz w:val="26"/>
          <w:szCs w:val="26"/>
        </w:rPr>
        <w:t>. 173.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Указ Президента РФ “Об утверждении Положения о проведении конкурса на замещение вакантной государственной должности федеральной государственной службы” от 29 апреля 1996 г. // СЗ РФ. 1996. </w:t>
      </w:r>
      <w:r w:rsidRPr="00465421">
        <w:rPr>
          <w:rFonts w:ascii="Arial" w:hAnsi="Arial" w:cs="Arial"/>
          <w:sz w:val="26"/>
          <w:szCs w:val="26"/>
        </w:rPr>
        <w:t>№18. Ст.2115.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left" w:pos="567"/>
          <w:tab w:val="num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Анисимов Л.Н. Расторжение трудового договора (по Трудовому кодексу РФ и иным федеральным законам). – М.: Бератор-Пресс,2003.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Зайкин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А.Д., Ремизов К.С. Экономико-правовое регулирование труда и заработной платы. </w:t>
      </w:r>
      <w:proofErr w:type="spellStart"/>
      <w:r w:rsidRPr="00465421">
        <w:rPr>
          <w:rFonts w:ascii="Arial" w:hAnsi="Arial" w:cs="Arial"/>
          <w:sz w:val="26"/>
          <w:szCs w:val="26"/>
        </w:rPr>
        <w:t>Учебник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для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вузов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. - </w:t>
      </w:r>
      <w:proofErr w:type="gramStart"/>
      <w:r w:rsidRPr="00465421">
        <w:rPr>
          <w:rFonts w:ascii="Arial" w:hAnsi="Arial" w:cs="Arial"/>
          <w:sz w:val="26"/>
          <w:szCs w:val="26"/>
        </w:rPr>
        <w:t>М.: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Издательская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группа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НОРМА-ИНФРА·М,1999. </w:t>
      </w:r>
    </w:p>
    <w:p w:rsidR="00F070DE" w:rsidRPr="00465421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Кашанина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Т.В.,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Кашанин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А.В. Основы российского права: учебник для вузов. 2-е изд.,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изм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и доп. – М.: Издательская группа НОРМА-ИНФРА. </w:t>
      </w:r>
      <w:r w:rsidRPr="00465421">
        <w:rPr>
          <w:rFonts w:ascii="Arial" w:hAnsi="Arial" w:cs="Arial"/>
          <w:sz w:val="26"/>
          <w:szCs w:val="26"/>
        </w:rPr>
        <w:t>М, 2000.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Комментарии к Федеральному закону «Об основах охраны труда в РФ». / Под общей ред. Ю.Г. Сорокина, А.П. Соловьева. - М.: Изд-во НЦ ЭНАС,2001.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left" w:pos="851"/>
          <w:tab w:val="left" w:pos="900"/>
          <w:tab w:val="left" w:pos="1134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Комментарии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официальных органов к Трудовому кодексу РФ. / Сост. А.В.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Верховцев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М.: ИНФРА-М,2002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left" w:pos="851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Ноздрачев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А.Ф. Государственная служба: Учебник для подготовки государственных служащих. – М.: «Статус»,1999.</w:t>
      </w:r>
    </w:p>
    <w:p w:rsidR="00F070DE" w:rsidRPr="00F070DE" w:rsidRDefault="00F070DE" w:rsidP="000522AB">
      <w:pPr>
        <w:numPr>
          <w:ilvl w:val="0"/>
          <w:numId w:val="17"/>
        </w:numPr>
        <w:tabs>
          <w:tab w:val="clear" w:pos="502"/>
          <w:tab w:val="num" w:pos="0"/>
          <w:tab w:val="left" w:pos="426"/>
          <w:tab w:val="left" w:pos="851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Охрана труда (нормативные акты). - М.: Издательство "ПРИОР", 2000.</w:t>
      </w:r>
    </w:p>
    <w:p w:rsidR="00F070DE" w:rsidRPr="00F070DE" w:rsidRDefault="00F070DE" w:rsidP="000522AB">
      <w:pPr>
        <w:numPr>
          <w:ilvl w:val="0"/>
          <w:numId w:val="18"/>
        </w:numPr>
        <w:tabs>
          <w:tab w:val="clear" w:pos="3196"/>
          <w:tab w:val="left" w:pos="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Российское трудовое право: Учебник для вузов. / Ответственный редактор А.Д.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Зайкин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- М.: Издательская группа НОРМА-ИНФРА·М,1998.</w:t>
      </w:r>
    </w:p>
    <w:p w:rsidR="00F070DE" w:rsidRPr="00F070DE" w:rsidRDefault="00F070DE" w:rsidP="00F070DE">
      <w:pPr>
        <w:spacing w:line="312" w:lineRule="auto"/>
        <w:ind w:left="426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465421" w:rsidRDefault="00F070DE" w:rsidP="00F070DE">
      <w:pPr>
        <w:spacing w:line="312" w:lineRule="auto"/>
        <w:ind w:left="426"/>
        <w:jc w:val="center"/>
        <w:rPr>
          <w:rFonts w:ascii="Arial" w:hAnsi="Arial" w:cs="Arial"/>
          <w:sz w:val="26"/>
          <w:szCs w:val="26"/>
        </w:rPr>
      </w:pPr>
      <w:proofErr w:type="spellStart"/>
      <w:r w:rsidRPr="00465421">
        <w:rPr>
          <w:rFonts w:ascii="Arial" w:hAnsi="Arial" w:cs="Arial"/>
          <w:sz w:val="26"/>
          <w:szCs w:val="26"/>
        </w:rPr>
        <w:t>Гражданское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право</w:t>
      </w:r>
      <w:proofErr w:type="spellEnd"/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Конституция Российской Федерации. - М.: Изд-во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Эксмо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</w:t>
      </w:r>
      <w:r w:rsidRPr="00465421">
        <w:rPr>
          <w:rFonts w:ascii="Arial" w:hAnsi="Arial" w:cs="Arial"/>
          <w:sz w:val="26"/>
          <w:szCs w:val="26"/>
        </w:rPr>
        <w:t>2002.</w:t>
      </w:r>
    </w:p>
    <w:p w:rsidR="00F070DE" w:rsidRPr="00F070DE" w:rsidRDefault="00F070DE" w:rsidP="000522AB">
      <w:pPr>
        <w:numPr>
          <w:ilvl w:val="0"/>
          <w:numId w:val="19"/>
        </w:numPr>
        <w:tabs>
          <w:tab w:val="clear" w:pos="72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Гражданский кодекс РФ (части 1,2,3). - М.: ИНФРА-М, 2002.</w:t>
      </w:r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Федеральный Закон от 31 мая 2002 г.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“О гражданстве Российской Федерации” //Российская газета. </w:t>
      </w:r>
      <w:r w:rsidRPr="00465421">
        <w:rPr>
          <w:rFonts w:ascii="Arial" w:hAnsi="Arial" w:cs="Arial"/>
          <w:sz w:val="26"/>
          <w:szCs w:val="26"/>
        </w:rPr>
        <w:t xml:space="preserve">2002. 5 </w:t>
      </w:r>
      <w:proofErr w:type="spellStart"/>
      <w:r w:rsidRPr="00465421">
        <w:rPr>
          <w:rFonts w:ascii="Arial" w:hAnsi="Arial" w:cs="Arial"/>
          <w:sz w:val="26"/>
          <w:szCs w:val="26"/>
        </w:rPr>
        <w:t>июня</w:t>
      </w:r>
      <w:proofErr w:type="spellEnd"/>
      <w:r w:rsidRPr="00465421">
        <w:rPr>
          <w:rFonts w:ascii="Arial" w:hAnsi="Arial" w:cs="Arial"/>
          <w:sz w:val="26"/>
          <w:szCs w:val="26"/>
        </w:rPr>
        <w:t>.</w:t>
      </w:r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Федеральный закон от 26 ноября 1998 г. “О лицензировании отдельных видов деятельности” // Собрание законодательства РФ 1998. </w:t>
      </w:r>
      <w:r w:rsidRPr="00465421">
        <w:rPr>
          <w:rFonts w:ascii="Arial" w:hAnsi="Arial" w:cs="Arial"/>
          <w:sz w:val="26"/>
          <w:szCs w:val="26"/>
        </w:rPr>
        <w:t>№39. Ст.4857.</w:t>
      </w:r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Федеральный закон от 12 января 1996 г. “О некоммерческих организаций” // Собрание законодательства РФ 1998. </w:t>
      </w:r>
      <w:r w:rsidRPr="00465421">
        <w:rPr>
          <w:rFonts w:ascii="Arial" w:hAnsi="Arial" w:cs="Arial"/>
          <w:sz w:val="26"/>
          <w:szCs w:val="26"/>
        </w:rPr>
        <w:t>№48. Ст.5849.</w:t>
      </w:r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Федеральный закон от 24 ноября 1995 г. “Об акционерных обществах” // Собрание законодательства РФ 1996. </w:t>
      </w:r>
      <w:r w:rsidRPr="00465421">
        <w:rPr>
          <w:rFonts w:ascii="Arial" w:hAnsi="Arial" w:cs="Arial"/>
          <w:sz w:val="26"/>
          <w:szCs w:val="26"/>
        </w:rPr>
        <w:t>№1. Ст.1.</w:t>
      </w:r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0"/>
          <w:tab w:val="left" w:pos="284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Федеральный Закон от 28 августа 1995 г. № 154-ФЗ “Об общих принципах организации местного самоуправления в Российской Федерации” //Собрание </w:t>
      </w:r>
      <w:r w:rsidRPr="00F070DE">
        <w:rPr>
          <w:rFonts w:ascii="Arial" w:hAnsi="Arial" w:cs="Arial"/>
          <w:sz w:val="26"/>
          <w:szCs w:val="26"/>
          <w:lang w:val="ru-RU"/>
        </w:rPr>
        <w:lastRenderedPageBreak/>
        <w:t xml:space="preserve">Законодательства РФ. 1995. </w:t>
      </w:r>
      <w:r w:rsidRPr="00465421">
        <w:rPr>
          <w:rFonts w:ascii="Arial" w:hAnsi="Arial" w:cs="Arial"/>
          <w:sz w:val="26"/>
          <w:szCs w:val="26"/>
        </w:rPr>
        <w:t xml:space="preserve">№35. </w:t>
      </w:r>
      <w:proofErr w:type="spellStart"/>
      <w:r w:rsidRPr="00465421">
        <w:rPr>
          <w:rFonts w:ascii="Arial" w:hAnsi="Arial" w:cs="Arial"/>
          <w:sz w:val="26"/>
          <w:szCs w:val="26"/>
        </w:rPr>
        <w:t>Ст</w:t>
      </w:r>
      <w:proofErr w:type="spellEnd"/>
      <w:r w:rsidRPr="00465421">
        <w:rPr>
          <w:rFonts w:ascii="Arial" w:hAnsi="Arial" w:cs="Arial"/>
          <w:sz w:val="26"/>
          <w:szCs w:val="26"/>
        </w:rPr>
        <w:t>. 3506</w:t>
      </w:r>
      <w:proofErr w:type="gramStart"/>
      <w:r w:rsidRPr="00465421">
        <w:rPr>
          <w:rFonts w:ascii="Arial" w:hAnsi="Arial" w:cs="Arial"/>
          <w:sz w:val="26"/>
          <w:szCs w:val="26"/>
        </w:rPr>
        <w:t>.(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с </w:t>
      </w:r>
      <w:proofErr w:type="spellStart"/>
      <w:r w:rsidRPr="00465421">
        <w:rPr>
          <w:rFonts w:ascii="Arial" w:hAnsi="Arial" w:cs="Arial"/>
          <w:sz w:val="26"/>
          <w:szCs w:val="26"/>
        </w:rPr>
        <w:t>последующими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изменениями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465421">
        <w:rPr>
          <w:rFonts w:ascii="Arial" w:hAnsi="Arial" w:cs="Arial"/>
          <w:sz w:val="26"/>
          <w:szCs w:val="26"/>
        </w:rPr>
        <w:t>доп</w:t>
      </w:r>
      <w:proofErr w:type="spellEnd"/>
      <w:r w:rsidRPr="00465421">
        <w:rPr>
          <w:rFonts w:ascii="Arial" w:hAnsi="Arial" w:cs="Arial"/>
          <w:sz w:val="26"/>
          <w:szCs w:val="26"/>
        </w:rPr>
        <w:t>.).</w:t>
      </w:r>
    </w:p>
    <w:p w:rsidR="00F070DE" w:rsidRPr="00465421" w:rsidRDefault="00F070DE" w:rsidP="000522AB">
      <w:pPr>
        <w:numPr>
          <w:ilvl w:val="0"/>
          <w:numId w:val="19"/>
        </w:numPr>
        <w:tabs>
          <w:tab w:val="clear" w:pos="720"/>
          <w:tab w:val="left" w:pos="0"/>
          <w:tab w:val="left" w:pos="426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Федеральный Закон от 14 ноября 2002 г. №161-ФЗ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“О государственных и муниципальных унитарных предприятиях” // Российская газета. </w:t>
      </w:r>
      <w:r w:rsidRPr="00465421">
        <w:rPr>
          <w:rFonts w:ascii="Arial" w:hAnsi="Arial" w:cs="Arial"/>
          <w:sz w:val="26"/>
          <w:szCs w:val="26"/>
        </w:rPr>
        <w:t xml:space="preserve">2002. 3 </w:t>
      </w:r>
      <w:proofErr w:type="spellStart"/>
      <w:r w:rsidRPr="00465421">
        <w:rPr>
          <w:rFonts w:ascii="Arial" w:hAnsi="Arial" w:cs="Arial"/>
          <w:sz w:val="26"/>
          <w:szCs w:val="26"/>
        </w:rPr>
        <w:t>декабря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№229 (3097).</w:t>
      </w:r>
    </w:p>
    <w:p w:rsidR="00F070DE" w:rsidRPr="00465421" w:rsidRDefault="00F070DE" w:rsidP="00F070DE">
      <w:pPr>
        <w:tabs>
          <w:tab w:val="left" w:pos="0"/>
          <w:tab w:val="left" w:pos="426"/>
          <w:tab w:val="left" w:pos="900"/>
        </w:tabs>
        <w:spacing w:line="312" w:lineRule="auto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9.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Витрянский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В.В. Договор аренды и его виды: прокат, фрахтование на время, аренда зданий, сооружений и предприятий, лизинг. </w:t>
      </w:r>
      <w:proofErr w:type="gramStart"/>
      <w:r w:rsidRPr="00465421">
        <w:rPr>
          <w:rFonts w:ascii="Arial" w:hAnsi="Arial" w:cs="Arial"/>
          <w:sz w:val="26"/>
          <w:szCs w:val="26"/>
        </w:rPr>
        <w:t>(</w:t>
      </w:r>
      <w:proofErr w:type="spellStart"/>
      <w:r w:rsidRPr="00465421">
        <w:rPr>
          <w:rFonts w:ascii="Arial" w:hAnsi="Arial" w:cs="Arial"/>
          <w:sz w:val="26"/>
          <w:szCs w:val="26"/>
        </w:rPr>
        <w:t>Изд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. 2-е, </w:t>
      </w:r>
      <w:proofErr w:type="spellStart"/>
      <w:r w:rsidRPr="00465421">
        <w:rPr>
          <w:rFonts w:ascii="Arial" w:hAnsi="Arial" w:cs="Arial"/>
          <w:sz w:val="26"/>
          <w:szCs w:val="26"/>
        </w:rPr>
        <w:t>испр</w:t>
      </w:r>
      <w:proofErr w:type="spellEnd"/>
      <w:r w:rsidRPr="00465421">
        <w:rPr>
          <w:rFonts w:ascii="Arial" w:hAnsi="Arial" w:cs="Arial"/>
          <w:sz w:val="26"/>
          <w:szCs w:val="26"/>
        </w:rPr>
        <w:t>.)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–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465421">
        <w:rPr>
          <w:rFonts w:ascii="Arial" w:hAnsi="Arial" w:cs="Arial"/>
          <w:sz w:val="26"/>
          <w:szCs w:val="26"/>
        </w:rPr>
        <w:t>М.: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«</w:t>
      </w:r>
      <w:proofErr w:type="spellStart"/>
      <w:r w:rsidRPr="00465421">
        <w:rPr>
          <w:rFonts w:ascii="Arial" w:hAnsi="Arial" w:cs="Arial"/>
          <w:sz w:val="26"/>
          <w:szCs w:val="26"/>
        </w:rPr>
        <w:t>Статут</w:t>
      </w:r>
      <w:proofErr w:type="spellEnd"/>
      <w:r w:rsidRPr="00465421">
        <w:rPr>
          <w:rFonts w:ascii="Arial" w:hAnsi="Arial" w:cs="Arial"/>
          <w:sz w:val="26"/>
          <w:szCs w:val="26"/>
        </w:rPr>
        <w:t>», 2000.</w:t>
      </w:r>
    </w:p>
    <w:p w:rsidR="00F070DE" w:rsidRPr="00F070DE" w:rsidRDefault="00F070DE" w:rsidP="000522AB">
      <w:pPr>
        <w:numPr>
          <w:ilvl w:val="0"/>
          <w:numId w:val="24"/>
        </w:numPr>
        <w:tabs>
          <w:tab w:val="clear" w:pos="720"/>
          <w:tab w:val="num" w:pos="0"/>
          <w:tab w:val="left" w:pos="284"/>
          <w:tab w:val="left" w:pos="426"/>
          <w:tab w:val="left" w:pos="1276"/>
          <w:tab w:val="left" w:pos="1418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Витрянский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В.В. Поставка товаров для государственных нужд // Комментарий к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ч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.2 ГК РФ. - М.: Гардарика,1996.</w:t>
      </w:r>
    </w:p>
    <w:p w:rsidR="00F070DE" w:rsidRPr="00F070DE" w:rsidRDefault="00F070DE" w:rsidP="00F070DE">
      <w:pPr>
        <w:tabs>
          <w:tab w:val="num" w:pos="0"/>
          <w:tab w:val="left" w:pos="284"/>
        </w:tabs>
        <w:spacing w:line="312" w:lineRule="auto"/>
        <w:ind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11.Гражданское право. / Под ред.С.П.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Гришева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- М.: “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Юристь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”, 2002.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num" w:pos="0"/>
          <w:tab w:val="left" w:pos="284"/>
          <w:tab w:val="left" w:pos="900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Гражданское право: Том 1.Учебник. Изд. 4-е,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перераб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и доп. / Под ред. А.П. Сергеева, Ю.К. Толстого. – М.: «ПБЛЮЛ Л.В.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Рожников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»,2000. 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284"/>
          <w:tab w:val="num" w:pos="426"/>
          <w:tab w:val="left" w:pos="900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Гражданское право. / Под ред.С.П.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Гришева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- М.: “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Юристь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”, 2002.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num" w:pos="0"/>
          <w:tab w:val="left" w:pos="284"/>
          <w:tab w:val="left" w:pos="900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Додонов В.Н., Каминская Е.В., Румянцева О.Г. Словарь гражданского права /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Под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общей ред.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д.ю.н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В.В. Залесского. – М.: ИНФРА-М,1997.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num" w:pos="0"/>
          <w:tab w:val="left" w:pos="284"/>
        </w:tabs>
        <w:spacing w:line="312" w:lineRule="auto"/>
        <w:ind w:left="0" w:hanging="11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Жуйков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В.М. Судебная защита прав граждан и юридических лиц. – М.,1997.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Звягинцева Л.М.,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Плюхина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М.А., Решетникова И.В. Доказывание в судебной практике по гражданским делам: Учебно-практическое пособие. - М.: Издательство НОРМА, 2000.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Иванова Н.Р. Защита права собственности в арбитражном суде: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Комментарий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арбитражной практики. – М.: ИНФРА-М; Юридическая фирма КОНТРАКТ,1999.</w:t>
      </w:r>
    </w:p>
    <w:p w:rsidR="00F070DE" w:rsidRPr="00465421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Ионцев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 М.Г. Акционерные общества: Правовые основы. Имущественные отношения. Управление и контроль. </w:t>
      </w:r>
      <w:proofErr w:type="spellStart"/>
      <w:r w:rsidRPr="00465421">
        <w:rPr>
          <w:rFonts w:ascii="Arial" w:hAnsi="Arial" w:cs="Arial"/>
          <w:sz w:val="26"/>
          <w:szCs w:val="26"/>
        </w:rPr>
        <w:t>Защита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прав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акционеров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. – </w:t>
      </w:r>
      <w:proofErr w:type="gramStart"/>
      <w:r w:rsidRPr="00465421">
        <w:rPr>
          <w:rFonts w:ascii="Arial" w:hAnsi="Arial" w:cs="Arial"/>
          <w:sz w:val="26"/>
          <w:szCs w:val="26"/>
        </w:rPr>
        <w:t>М.: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«Ось-89»,2002.</w:t>
      </w:r>
    </w:p>
    <w:p w:rsidR="00F070DE" w:rsidRPr="00465421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Иоффе О.С. избранные труды по гражданскому праву: из истории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цивилистической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мысли. </w:t>
      </w:r>
      <w:proofErr w:type="spellStart"/>
      <w:r w:rsidRPr="00465421">
        <w:rPr>
          <w:rFonts w:ascii="Arial" w:hAnsi="Arial" w:cs="Arial"/>
          <w:sz w:val="26"/>
          <w:szCs w:val="26"/>
        </w:rPr>
        <w:t>Гражданское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правоотношение</w:t>
      </w:r>
      <w:proofErr w:type="spellEnd"/>
      <w:proofErr w:type="gramStart"/>
      <w:r w:rsidRPr="00465421">
        <w:rPr>
          <w:rFonts w:ascii="Arial" w:hAnsi="Arial" w:cs="Arial"/>
          <w:sz w:val="26"/>
          <w:szCs w:val="26"/>
        </w:rPr>
        <w:t>.-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М.: </w:t>
      </w:r>
      <w:proofErr w:type="spellStart"/>
      <w:r w:rsidRPr="00465421">
        <w:rPr>
          <w:rFonts w:ascii="Arial" w:hAnsi="Arial" w:cs="Arial"/>
          <w:sz w:val="26"/>
          <w:szCs w:val="26"/>
        </w:rPr>
        <w:t>Статут</w:t>
      </w:r>
      <w:proofErr w:type="spellEnd"/>
      <w:r w:rsidRPr="00465421">
        <w:rPr>
          <w:rFonts w:ascii="Arial" w:hAnsi="Arial" w:cs="Arial"/>
          <w:sz w:val="26"/>
          <w:szCs w:val="26"/>
        </w:rPr>
        <w:t>, 2000.</w:t>
      </w:r>
    </w:p>
    <w:p w:rsidR="00F070DE" w:rsidRPr="00465421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Кутафин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О. Е., Фадеев В.И. Муниципальное право Российской Федерации: ученик.- </w:t>
      </w:r>
      <w:proofErr w:type="gramStart"/>
      <w:r w:rsidRPr="00465421">
        <w:rPr>
          <w:rFonts w:ascii="Arial" w:hAnsi="Arial" w:cs="Arial"/>
          <w:sz w:val="26"/>
          <w:szCs w:val="26"/>
        </w:rPr>
        <w:t>М.: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Юристъ</w:t>
      </w:r>
      <w:proofErr w:type="spellEnd"/>
      <w:r w:rsidRPr="00465421">
        <w:rPr>
          <w:rFonts w:ascii="Arial" w:hAnsi="Arial" w:cs="Arial"/>
          <w:sz w:val="26"/>
          <w:szCs w:val="26"/>
        </w:rPr>
        <w:t>, 1997.</w:t>
      </w:r>
    </w:p>
    <w:p w:rsidR="00F070DE" w:rsidRPr="00465421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Маковская А.А. Залог денег и ценных бумаг.- </w:t>
      </w:r>
      <w:proofErr w:type="gramStart"/>
      <w:r w:rsidRPr="00465421">
        <w:rPr>
          <w:rFonts w:ascii="Arial" w:hAnsi="Arial" w:cs="Arial"/>
          <w:sz w:val="26"/>
          <w:szCs w:val="26"/>
        </w:rPr>
        <w:t>М.:</w:t>
      </w:r>
      <w:proofErr w:type="gramEnd"/>
      <w:r w:rsidRPr="00465421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465421">
        <w:rPr>
          <w:rFonts w:ascii="Arial" w:hAnsi="Arial" w:cs="Arial"/>
          <w:sz w:val="26"/>
          <w:szCs w:val="26"/>
        </w:rPr>
        <w:t>Статут</w:t>
      </w:r>
      <w:proofErr w:type="spellEnd"/>
      <w:r w:rsidRPr="00465421">
        <w:rPr>
          <w:rFonts w:ascii="Arial" w:hAnsi="Arial" w:cs="Arial"/>
          <w:sz w:val="26"/>
          <w:szCs w:val="26"/>
        </w:rPr>
        <w:t>, 2000.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Международные акты о правах человека: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Сборник документов.-2-е изд. доп.  / Сост.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д.ю.н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., проф. В.А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Карташнин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д.ю.н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проф. Е.А. Лукашева.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- М.: Изд-во НОРМА (издательская группа НОРМА-ИНФРА∙М), 2002.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Овчаренко М.В., Филимонов А.С., Шевченко О.Ю. Реорганизация юридических лиц (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комментарий законодательства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, налогообложение и </w:t>
      </w:r>
      <w:r w:rsidRPr="00F070DE">
        <w:rPr>
          <w:rFonts w:ascii="Arial" w:hAnsi="Arial" w:cs="Arial"/>
          <w:sz w:val="26"/>
          <w:szCs w:val="26"/>
          <w:lang w:val="ru-RU"/>
        </w:rPr>
        <w:lastRenderedPageBreak/>
        <w:t>бухгалтерский учет, судебная практика, формы документов). – М.: Юрайт-М,2001.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Пиляева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В.В. Гражданское право с образцами договоров: Учебное пособие. – М.: ИНФРА-М,2002.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Правила оказания услуг в РФ. – М.: Современная экономика и право; Юрайт-М,2001.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Решетникова И.В., Ярков В.В. Гражданское право и гражданский процесс в современной России  - М.: Изд-во НОРМА,1999.</w:t>
      </w:r>
    </w:p>
    <w:p w:rsidR="00F070DE" w:rsidRPr="00465421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Сборник постановлений Пленумов Верховного Суда и Высшего Арбитражного Суда РФ. Изд. 2-е,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перераб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и доп.- </w:t>
      </w:r>
      <w:r w:rsidRPr="00465421">
        <w:rPr>
          <w:rFonts w:ascii="Arial" w:hAnsi="Arial" w:cs="Arial"/>
          <w:sz w:val="26"/>
          <w:szCs w:val="26"/>
        </w:rPr>
        <w:t xml:space="preserve">М.: ПБОЮЛ </w:t>
      </w:r>
      <w:proofErr w:type="spellStart"/>
      <w:r w:rsidRPr="00465421">
        <w:rPr>
          <w:rFonts w:ascii="Arial" w:hAnsi="Arial" w:cs="Arial"/>
          <w:sz w:val="26"/>
          <w:szCs w:val="26"/>
        </w:rPr>
        <w:t>Грачев</w:t>
      </w:r>
      <w:proofErr w:type="spellEnd"/>
      <w:r w:rsidRPr="00465421">
        <w:rPr>
          <w:rFonts w:ascii="Arial" w:hAnsi="Arial" w:cs="Arial"/>
          <w:sz w:val="26"/>
          <w:szCs w:val="26"/>
        </w:rPr>
        <w:t xml:space="preserve"> С.М.,2000.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Скловский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К.И. Собственность в гражданском праве: Учеб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.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- </w:t>
      </w:r>
      <w:proofErr w:type="spellStart"/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п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ракт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 пособие. – 3-е изд. – М.: Дело,2002.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Хозяйственное право (конспект лекций). – М.: “Изд-во ПРИОР”,2000.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Шестаков А.В. Лицензирование отдельных видов предпринимательской деятельности. - М.: Издательский Дом «Дашков и Кº»,2000.</w:t>
      </w:r>
    </w:p>
    <w:p w:rsidR="00F070DE" w:rsidRPr="00F070DE" w:rsidRDefault="00F070DE" w:rsidP="000522AB">
      <w:pPr>
        <w:numPr>
          <w:ilvl w:val="0"/>
          <w:numId w:val="20"/>
        </w:numPr>
        <w:tabs>
          <w:tab w:val="clear" w:pos="502"/>
          <w:tab w:val="num" w:pos="0"/>
          <w:tab w:val="left" w:pos="426"/>
          <w:tab w:val="left" w:pos="900"/>
        </w:tabs>
        <w:spacing w:line="312" w:lineRule="auto"/>
        <w:ind w:left="0" w:firstLine="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325 образцов договоров – М.: “Издательство ПРИОР”,2002.</w:t>
      </w:r>
    </w:p>
    <w:p w:rsidR="00F070DE" w:rsidRPr="00F070DE" w:rsidRDefault="00F070DE" w:rsidP="00F070DE">
      <w:pPr>
        <w:tabs>
          <w:tab w:val="left" w:pos="900"/>
        </w:tabs>
        <w:spacing w:line="312" w:lineRule="auto"/>
        <w:ind w:left="426"/>
        <w:jc w:val="both"/>
        <w:rPr>
          <w:rFonts w:ascii="Arial" w:hAnsi="Arial" w:cs="Arial CYR"/>
          <w:sz w:val="26"/>
          <w:lang w:val="ru-RU"/>
        </w:rPr>
      </w:pPr>
    </w:p>
    <w:p w:rsidR="00F070DE" w:rsidRPr="00F070DE" w:rsidRDefault="00F070DE" w:rsidP="00F070DE">
      <w:pPr>
        <w:tabs>
          <w:tab w:val="left" w:pos="900"/>
        </w:tabs>
        <w:spacing w:line="312" w:lineRule="auto"/>
        <w:ind w:left="142"/>
        <w:jc w:val="both"/>
        <w:rPr>
          <w:rFonts w:ascii="Arial" w:hAnsi="Arial" w:cs="Arial CYR"/>
          <w:sz w:val="26"/>
          <w:lang w:val="ru-RU"/>
        </w:rPr>
      </w:pPr>
    </w:p>
    <w:p w:rsidR="00F070DE" w:rsidRDefault="00F070DE" w:rsidP="00F070DE">
      <w:pPr>
        <w:pStyle w:val="8"/>
        <w:jc w:val="center"/>
        <w:rPr>
          <w:rFonts w:ascii="Arial" w:hAnsi="Arial" w:cs="Arial"/>
          <w:b/>
          <w:i w:val="0"/>
          <w:sz w:val="26"/>
          <w:szCs w:val="26"/>
        </w:rPr>
      </w:pPr>
    </w:p>
    <w:p w:rsidR="00F070DE" w:rsidRDefault="00F070DE" w:rsidP="00F070DE">
      <w:pPr>
        <w:pStyle w:val="8"/>
        <w:jc w:val="center"/>
        <w:rPr>
          <w:rFonts w:ascii="Arial" w:hAnsi="Arial" w:cs="Arial"/>
          <w:b/>
          <w:i w:val="0"/>
          <w:sz w:val="26"/>
          <w:szCs w:val="26"/>
        </w:rPr>
      </w:pPr>
    </w:p>
    <w:p w:rsidR="00F070DE" w:rsidRDefault="00F070DE" w:rsidP="00F070DE">
      <w:pPr>
        <w:pStyle w:val="8"/>
        <w:jc w:val="center"/>
        <w:rPr>
          <w:rFonts w:ascii="Arial" w:hAnsi="Arial" w:cs="Arial"/>
          <w:b/>
          <w:i w:val="0"/>
          <w:sz w:val="26"/>
          <w:szCs w:val="26"/>
        </w:rPr>
        <w:sectPr w:rsidR="00F070DE" w:rsidSect="009432AB">
          <w:pgSz w:w="11906" w:h="16838"/>
          <w:pgMar w:top="1134" w:right="1134" w:bottom="1134" w:left="1134" w:header="720" w:footer="720" w:gutter="0"/>
          <w:cols w:space="720"/>
        </w:sectPr>
      </w:pPr>
    </w:p>
    <w:p w:rsidR="00F070DE" w:rsidRDefault="00F070DE" w:rsidP="00F070DE">
      <w:pPr>
        <w:pStyle w:val="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1</w:t>
      </w:r>
    </w:p>
    <w:p w:rsidR="00F070DE" w:rsidRPr="00BE1F2B" w:rsidRDefault="00F070DE" w:rsidP="00F070DE">
      <w:pPr>
        <w:jc w:val="center"/>
        <w:rPr>
          <w:rFonts w:ascii="Arial" w:hAnsi="Arial" w:cs="Arial"/>
          <w:sz w:val="26"/>
          <w:szCs w:val="26"/>
        </w:rPr>
      </w:pPr>
    </w:p>
    <w:p w:rsidR="00F070DE" w:rsidRDefault="00F070DE" w:rsidP="00F070DE">
      <w:pPr>
        <w:pStyle w:val="1"/>
        <w:rPr>
          <w:rFonts w:ascii="Arial" w:hAnsi="Arial" w:cs="Arial"/>
          <w:sz w:val="32"/>
          <w:szCs w:val="32"/>
        </w:rPr>
      </w:pPr>
      <w:r w:rsidRPr="005E7125">
        <w:rPr>
          <w:rFonts w:ascii="Arial" w:hAnsi="Arial" w:cs="Arial"/>
          <w:sz w:val="32"/>
          <w:szCs w:val="32"/>
        </w:rPr>
        <w:t xml:space="preserve">Санкт-Петербургская государственная академия </w:t>
      </w:r>
    </w:p>
    <w:p w:rsidR="00F070DE" w:rsidRPr="005E7125" w:rsidRDefault="00F070DE" w:rsidP="00F070DE">
      <w:pPr>
        <w:pStyle w:val="1"/>
        <w:rPr>
          <w:rFonts w:ascii="Arial" w:hAnsi="Arial" w:cs="Arial"/>
          <w:sz w:val="32"/>
          <w:szCs w:val="32"/>
        </w:rPr>
      </w:pPr>
      <w:r w:rsidRPr="005E7125">
        <w:rPr>
          <w:rFonts w:ascii="Arial" w:hAnsi="Arial" w:cs="Arial"/>
          <w:sz w:val="32"/>
          <w:szCs w:val="32"/>
        </w:rPr>
        <w:t>сервиса и экономики</w:t>
      </w:r>
    </w:p>
    <w:p w:rsidR="00F070DE" w:rsidRPr="005E7125" w:rsidRDefault="00F070DE" w:rsidP="00F070DE">
      <w:pPr>
        <w:pStyle w:val="2"/>
        <w:rPr>
          <w:rFonts w:ascii="Arial" w:hAnsi="Arial" w:cs="Arial"/>
          <w:sz w:val="32"/>
          <w:szCs w:val="32"/>
        </w:rPr>
      </w:pPr>
    </w:p>
    <w:p w:rsidR="00F070DE" w:rsidRPr="005E7125" w:rsidRDefault="00F070DE" w:rsidP="00F070DE">
      <w:pPr>
        <w:pStyle w:val="2"/>
        <w:rPr>
          <w:rFonts w:ascii="Arial" w:hAnsi="Arial" w:cs="Arial"/>
          <w:szCs w:val="28"/>
        </w:rPr>
      </w:pPr>
      <w:r w:rsidRPr="005E7125">
        <w:rPr>
          <w:rFonts w:ascii="Arial" w:hAnsi="Arial" w:cs="Arial"/>
          <w:szCs w:val="28"/>
        </w:rPr>
        <w:t>Институт государственного и муниципального управления</w:t>
      </w:r>
    </w:p>
    <w:p w:rsidR="00F070DE" w:rsidRPr="00F070DE" w:rsidRDefault="00F070DE" w:rsidP="00F070DE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5E7125" w:rsidRDefault="00F070DE" w:rsidP="00F070DE">
      <w:pPr>
        <w:pStyle w:val="3"/>
        <w:jc w:val="center"/>
        <w:rPr>
          <w:rFonts w:ascii="Arial" w:hAnsi="Arial" w:cs="Arial"/>
          <w:szCs w:val="28"/>
        </w:rPr>
      </w:pPr>
      <w:r w:rsidRPr="005E7125">
        <w:rPr>
          <w:rFonts w:ascii="Arial" w:hAnsi="Arial" w:cs="Arial"/>
          <w:szCs w:val="28"/>
        </w:rPr>
        <w:t xml:space="preserve">Кафедра Права </w:t>
      </w: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BE1F2B" w:rsidRDefault="00F070DE" w:rsidP="00F070DE">
      <w:pPr>
        <w:pStyle w:val="4"/>
        <w:jc w:val="center"/>
        <w:rPr>
          <w:rFonts w:ascii="Arial" w:hAnsi="Arial" w:cs="Arial"/>
          <w:sz w:val="26"/>
          <w:szCs w:val="26"/>
        </w:rPr>
      </w:pPr>
      <w:r w:rsidRPr="00BE1F2B">
        <w:rPr>
          <w:rFonts w:ascii="Arial" w:hAnsi="Arial" w:cs="Arial"/>
          <w:sz w:val="26"/>
          <w:szCs w:val="26"/>
        </w:rPr>
        <w:t>Контрольная работа №1</w:t>
      </w: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по дисциплине "Правовые основы российского государства"</w:t>
      </w: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(Конституционное право России)</w:t>
      </w: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Тема 20. Понятие и принципы российского гражданства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</w:p>
    <w:p w:rsidR="00F070DE" w:rsidRPr="00F070DE" w:rsidRDefault="00F070DE" w:rsidP="00F070DE">
      <w:pPr>
        <w:jc w:val="right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Выполнил: студент 3 курса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З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/О</w:t>
      </w:r>
    </w:p>
    <w:p w:rsidR="00F070DE" w:rsidRPr="00F070DE" w:rsidRDefault="00F070DE" w:rsidP="00F070DE">
      <w:pPr>
        <w:jc w:val="right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ИГМУ специальность 061000</w:t>
      </w:r>
    </w:p>
    <w:p w:rsidR="00F070DE" w:rsidRPr="00F070DE" w:rsidRDefault="00F070DE" w:rsidP="00F070DE">
      <w:pPr>
        <w:jc w:val="right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Петров Виктор Николаевич</w:t>
      </w:r>
    </w:p>
    <w:p w:rsidR="00F070DE" w:rsidRPr="00F070DE" w:rsidRDefault="00F070DE" w:rsidP="00F070DE">
      <w:pPr>
        <w:ind w:firstLine="5940"/>
        <w:jc w:val="right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Ведущий преподаватель:</w:t>
      </w:r>
    </w:p>
    <w:p w:rsidR="00F070DE" w:rsidRPr="00F070DE" w:rsidRDefault="00F070DE" w:rsidP="00F070DE">
      <w:pPr>
        <w:ind w:firstLine="5940"/>
        <w:jc w:val="right"/>
        <w:rPr>
          <w:rFonts w:ascii="Arial" w:hAnsi="Arial" w:cs="Arial"/>
          <w:sz w:val="26"/>
          <w:szCs w:val="26"/>
          <w:lang w:val="ru-RU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к.ю.н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., доцент. Смирнов С.М.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</w:p>
    <w:p w:rsidR="00F070DE" w:rsidRDefault="00F070DE" w:rsidP="00F070DE">
      <w:pPr>
        <w:pStyle w:val="8"/>
        <w:spacing w:line="360" w:lineRule="auto"/>
        <w:ind w:firstLine="426"/>
        <w:rPr>
          <w:rFonts w:ascii="Arial" w:hAnsi="Arial" w:cs="Arial"/>
          <w:sz w:val="26"/>
          <w:szCs w:val="26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Pr="00F070DE" w:rsidRDefault="00F070DE" w:rsidP="00F070DE">
      <w:pPr>
        <w:rPr>
          <w:lang w:val="ru-RU"/>
        </w:rPr>
      </w:pPr>
    </w:p>
    <w:p w:rsidR="00F070DE" w:rsidRDefault="00F070DE" w:rsidP="00F070DE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Санкт-Петербург</w:t>
      </w:r>
      <w:proofErr w:type="spellEnd"/>
    </w:p>
    <w:p w:rsidR="00F070DE" w:rsidRPr="004D0856" w:rsidRDefault="00F070DE" w:rsidP="00F070DE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2003г.</w:t>
      </w:r>
    </w:p>
    <w:p w:rsidR="00F070DE" w:rsidRDefault="00F070DE" w:rsidP="00F070DE">
      <w:pPr>
        <w:pStyle w:val="8"/>
        <w:spacing w:line="360" w:lineRule="auto"/>
        <w:ind w:firstLine="426"/>
        <w:jc w:val="right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lastRenderedPageBreak/>
        <w:t>Приложение 2</w:t>
      </w:r>
    </w:p>
    <w:p w:rsidR="00F070DE" w:rsidRDefault="00F070DE" w:rsidP="00F070DE">
      <w:pPr>
        <w:pStyle w:val="8"/>
        <w:spacing w:line="360" w:lineRule="auto"/>
        <w:ind w:firstLine="426"/>
        <w:jc w:val="center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>План</w:t>
      </w:r>
    </w:p>
    <w:p w:rsidR="00F070DE" w:rsidRDefault="00F070DE" w:rsidP="00F070DE">
      <w:pPr>
        <w:pStyle w:val="8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ab/>
        <w:t>Введение..................................................................................................... 3</w:t>
      </w:r>
    </w:p>
    <w:p w:rsidR="00F070DE" w:rsidRDefault="00F070DE" w:rsidP="000522AB">
      <w:pPr>
        <w:numPr>
          <w:ilvl w:val="0"/>
          <w:numId w:val="12"/>
        </w:num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Понятие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гражданства</w:t>
      </w:r>
      <w:proofErr w:type="spellEnd"/>
      <w:r>
        <w:rPr>
          <w:rFonts w:ascii="Arial" w:hAnsi="Arial" w:cs="Arial"/>
          <w:sz w:val="26"/>
          <w:szCs w:val="26"/>
        </w:rPr>
        <w:t>................................................................................... 5</w:t>
      </w:r>
    </w:p>
    <w:p w:rsidR="00F070DE" w:rsidRDefault="00F070DE" w:rsidP="000522AB">
      <w:pPr>
        <w:numPr>
          <w:ilvl w:val="0"/>
          <w:numId w:val="12"/>
        </w:numPr>
        <w:tabs>
          <w:tab w:val="left" w:pos="9072"/>
          <w:tab w:val="left" w:pos="9356"/>
        </w:tabs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Принципы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российского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гражданства</w:t>
      </w:r>
      <w:proofErr w:type="spellEnd"/>
      <w:r>
        <w:rPr>
          <w:rFonts w:ascii="Arial" w:hAnsi="Arial" w:cs="Arial"/>
          <w:sz w:val="26"/>
          <w:szCs w:val="26"/>
        </w:rPr>
        <w:t>..........................................................10</w:t>
      </w:r>
    </w:p>
    <w:p w:rsidR="00F070DE" w:rsidRDefault="00F070DE" w:rsidP="00F070DE">
      <w:pPr>
        <w:ind w:left="60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Заключение</w:t>
      </w:r>
      <w:proofErr w:type="spellEnd"/>
      <w:r>
        <w:rPr>
          <w:rFonts w:ascii="Arial" w:hAnsi="Arial" w:cs="Arial"/>
          <w:sz w:val="26"/>
          <w:szCs w:val="26"/>
        </w:rPr>
        <w:t>..................................................................................................19</w:t>
      </w:r>
    </w:p>
    <w:p w:rsidR="00F070DE" w:rsidRPr="00467E6E" w:rsidRDefault="00F070DE" w:rsidP="00F070DE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proofErr w:type="spellStart"/>
      <w:r>
        <w:rPr>
          <w:rFonts w:ascii="Arial" w:hAnsi="Arial" w:cs="Arial"/>
          <w:sz w:val="26"/>
          <w:szCs w:val="26"/>
        </w:rPr>
        <w:t>Список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литературы</w:t>
      </w:r>
      <w:proofErr w:type="spellEnd"/>
      <w:r>
        <w:rPr>
          <w:rFonts w:ascii="Arial" w:hAnsi="Arial" w:cs="Arial"/>
          <w:sz w:val="26"/>
          <w:szCs w:val="26"/>
        </w:rPr>
        <w:t>....................................................................................20</w:t>
      </w:r>
    </w:p>
    <w:p w:rsidR="00F070DE" w:rsidRPr="00AE6932" w:rsidRDefault="00F070DE" w:rsidP="00F070DE">
      <w:pPr>
        <w:pStyle w:val="8"/>
        <w:jc w:val="center"/>
        <w:rPr>
          <w:rFonts w:ascii="Arial" w:hAnsi="Arial" w:cs="Arial"/>
          <w:b/>
          <w:i w:val="0"/>
          <w:sz w:val="26"/>
          <w:szCs w:val="26"/>
        </w:rPr>
      </w:pPr>
      <w:r w:rsidRPr="00AE6932">
        <w:rPr>
          <w:rFonts w:ascii="Arial" w:hAnsi="Arial" w:cs="Arial"/>
          <w:b/>
          <w:i w:val="0"/>
          <w:sz w:val="26"/>
          <w:szCs w:val="26"/>
        </w:rPr>
        <w:t>Введение</w:t>
      </w:r>
    </w:p>
    <w:p w:rsidR="00F070DE" w:rsidRDefault="00F070DE" w:rsidP="00F070DE">
      <w:pPr>
        <w:ind w:firstLine="720"/>
        <w:jc w:val="both"/>
      </w:pPr>
    </w:p>
    <w:p w:rsidR="00F070DE" w:rsidRDefault="00F070DE" w:rsidP="00F070DE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Во введении следует обозначить, актуальность и степень изученности избранной т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>мы, сформулировать цели и задачи исследования, определить круг источников позволяющих раскрыть вопросы, обозначенные в плане, мотивы избрания данной темы. Показать ее знач</w:t>
      </w:r>
      <w:r w:rsidRPr="00F070DE">
        <w:rPr>
          <w:rFonts w:ascii="Arial" w:hAnsi="Arial" w:cs="Arial"/>
          <w:sz w:val="26"/>
          <w:szCs w:val="26"/>
          <w:lang w:val="ru-RU"/>
        </w:rPr>
        <w:t>е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ние для государственно-правовой действительности, и место в системе курса конституционного права. </w:t>
      </w:r>
      <w:r>
        <w:rPr>
          <w:rFonts w:ascii="Arial" w:hAnsi="Arial" w:cs="Arial"/>
          <w:sz w:val="26"/>
          <w:szCs w:val="26"/>
        </w:rPr>
        <w:t>(0.5-стр.)</w:t>
      </w:r>
    </w:p>
    <w:p w:rsidR="00F070DE" w:rsidRDefault="00F070DE" w:rsidP="00F070DE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F070DE" w:rsidRPr="00AE6932" w:rsidRDefault="00F070DE" w:rsidP="000522AB">
      <w:pPr>
        <w:numPr>
          <w:ilvl w:val="0"/>
          <w:numId w:val="13"/>
        </w:numPr>
        <w:rPr>
          <w:rFonts w:ascii="Arial" w:hAnsi="Arial" w:cs="Arial"/>
          <w:b/>
          <w:sz w:val="26"/>
          <w:szCs w:val="26"/>
        </w:rPr>
      </w:pPr>
      <w:proofErr w:type="spellStart"/>
      <w:r w:rsidRPr="00AE6932">
        <w:rPr>
          <w:rFonts w:ascii="Arial" w:hAnsi="Arial" w:cs="Arial"/>
          <w:b/>
          <w:sz w:val="26"/>
          <w:szCs w:val="26"/>
        </w:rPr>
        <w:t>Понятие</w:t>
      </w:r>
      <w:proofErr w:type="spellEnd"/>
      <w:r w:rsidRPr="00AE6932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AE6932">
        <w:rPr>
          <w:rFonts w:ascii="Arial" w:hAnsi="Arial" w:cs="Arial"/>
          <w:b/>
          <w:sz w:val="26"/>
          <w:szCs w:val="26"/>
        </w:rPr>
        <w:t>гражданства</w:t>
      </w:r>
      <w:proofErr w:type="spellEnd"/>
      <w:r w:rsidRPr="00AE6932">
        <w:rPr>
          <w:rFonts w:ascii="Arial" w:hAnsi="Arial" w:cs="Arial"/>
          <w:b/>
          <w:sz w:val="26"/>
          <w:szCs w:val="26"/>
        </w:rPr>
        <w:t>.</w:t>
      </w:r>
    </w:p>
    <w:p w:rsidR="00F070DE" w:rsidRPr="003C4D0F" w:rsidRDefault="00F070DE" w:rsidP="00F070DE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F070DE" w:rsidRPr="007A15CC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При рассмотрении </w:t>
      </w:r>
      <w:r w:rsidRPr="00F070DE">
        <w:rPr>
          <w:rFonts w:ascii="Arial" w:hAnsi="Arial" w:cs="Arial"/>
          <w:i/>
          <w:sz w:val="26"/>
          <w:szCs w:val="26"/>
          <w:lang w:val="ru-RU"/>
        </w:rPr>
        <w:t>первого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вопроса, следует сформулировать понятие гражданства в различных смысловых значениях: как субъективное право каждого человека, как правовые отношения лица с государством, и как конституционно-правовой институт. Далее следует дать понятие институту подданства. Указать в чем   сходство и различия гражданства и подданства. Дайте оценку этим определениям, поя</w:t>
      </w:r>
      <w:r w:rsidRPr="00F070DE">
        <w:rPr>
          <w:rFonts w:ascii="Arial" w:hAnsi="Arial" w:cs="Arial"/>
          <w:sz w:val="26"/>
          <w:szCs w:val="26"/>
          <w:lang w:val="ru-RU"/>
        </w:rPr>
        <w:t>с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ните свой взгляд на данную проблему. </w:t>
      </w:r>
      <w:proofErr w:type="spellStart"/>
      <w:proofErr w:type="gramStart"/>
      <w:r w:rsidRPr="007A15CC">
        <w:rPr>
          <w:rFonts w:ascii="Arial" w:hAnsi="Arial" w:cs="Arial"/>
          <w:sz w:val="26"/>
          <w:szCs w:val="26"/>
        </w:rPr>
        <w:t>Аргументируйте</w:t>
      </w:r>
      <w:proofErr w:type="spellEnd"/>
      <w:r w:rsidRPr="007A15C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15CC">
        <w:rPr>
          <w:rFonts w:ascii="Arial" w:hAnsi="Arial" w:cs="Arial"/>
          <w:sz w:val="26"/>
          <w:szCs w:val="26"/>
        </w:rPr>
        <w:t>свою</w:t>
      </w:r>
      <w:proofErr w:type="spellEnd"/>
      <w:r w:rsidRPr="007A15CC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15CC">
        <w:rPr>
          <w:rFonts w:ascii="Arial" w:hAnsi="Arial" w:cs="Arial"/>
          <w:sz w:val="26"/>
          <w:szCs w:val="26"/>
        </w:rPr>
        <w:t>позицию</w:t>
      </w:r>
      <w:proofErr w:type="spellEnd"/>
      <w:r w:rsidRPr="007A15CC">
        <w:rPr>
          <w:rFonts w:ascii="Arial" w:hAnsi="Arial" w:cs="Arial"/>
          <w:sz w:val="26"/>
          <w:szCs w:val="26"/>
        </w:rPr>
        <w:t>.</w:t>
      </w:r>
      <w:proofErr w:type="gramEnd"/>
      <w:r w:rsidRPr="007A15CC">
        <w:rPr>
          <w:rFonts w:ascii="Arial" w:hAnsi="Arial" w:cs="Arial"/>
          <w:sz w:val="26"/>
          <w:szCs w:val="26"/>
        </w:rPr>
        <w:t xml:space="preserve"> 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При освещении первого вопроса важно показать, что вопросы гражданства регулируются Конституцией РФ, Законом РФ от 31 мая 2002 г. "О гражданстве РФ" и другими нормативно-правовыми актами. Это говорит о том, что гражданство носит правовой характер. Гражданином государства является лицо не в силу проживания на его территории, а вследствие существующих между лицом и государством особых связей, составляющих содержание гражданства.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Характерной чертой гражданства является  устойчивость, которая проявляется в постоянном характере, длящемся обычно от рождения до смерти. Прекращение гражданства в одностороннем порядке  не допускается, как со стороны гражданина, так и со стороны государства. 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Завершая рассмотрение первого вопроса, студенту необходимо сделать краткий, частный вывод (7-8 стр.)</w:t>
      </w:r>
    </w:p>
    <w:p w:rsidR="00F070DE" w:rsidRPr="007A15CC" w:rsidRDefault="00F070DE" w:rsidP="000522AB">
      <w:pPr>
        <w:numPr>
          <w:ilvl w:val="0"/>
          <w:numId w:val="13"/>
        </w:numPr>
        <w:spacing w:line="312" w:lineRule="auto"/>
        <w:rPr>
          <w:rFonts w:ascii="Arial" w:hAnsi="Arial" w:cs="Arial"/>
          <w:b/>
          <w:sz w:val="26"/>
          <w:szCs w:val="26"/>
        </w:rPr>
      </w:pPr>
      <w:proofErr w:type="spellStart"/>
      <w:r w:rsidRPr="007A15CC">
        <w:rPr>
          <w:rFonts w:ascii="Arial" w:hAnsi="Arial" w:cs="Arial"/>
          <w:b/>
          <w:sz w:val="26"/>
          <w:szCs w:val="26"/>
        </w:rPr>
        <w:t>Принципы</w:t>
      </w:r>
      <w:proofErr w:type="spellEnd"/>
      <w:r w:rsidRPr="007A15C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A15CC">
        <w:rPr>
          <w:rFonts w:ascii="Arial" w:hAnsi="Arial" w:cs="Arial"/>
          <w:b/>
          <w:sz w:val="26"/>
          <w:szCs w:val="26"/>
        </w:rPr>
        <w:t>российского</w:t>
      </w:r>
      <w:proofErr w:type="spellEnd"/>
      <w:r w:rsidRPr="007A15CC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7A15CC">
        <w:rPr>
          <w:rFonts w:ascii="Arial" w:hAnsi="Arial" w:cs="Arial"/>
          <w:b/>
          <w:sz w:val="26"/>
          <w:szCs w:val="26"/>
        </w:rPr>
        <w:t>гражданства</w:t>
      </w:r>
      <w:proofErr w:type="spellEnd"/>
      <w:r w:rsidRPr="007A15CC">
        <w:rPr>
          <w:rFonts w:ascii="Arial" w:hAnsi="Arial" w:cs="Arial"/>
          <w:b/>
          <w:sz w:val="26"/>
          <w:szCs w:val="26"/>
        </w:rPr>
        <w:t>.</w:t>
      </w:r>
    </w:p>
    <w:p w:rsidR="00F070DE" w:rsidRPr="007A15CC" w:rsidRDefault="00F070DE" w:rsidP="00F070DE">
      <w:pPr>
        <w:spacing w:line="312" w:lineRule="auto"/>
        <w:ind w:left="240"/>
        <w:rPr>
          <w:rFonts w:ascii="Arial" w:hAnsi="Arial" w:cs="Arial"/>
          <w:b/>
          <w:sz w:val="26"/>
          <w:szCs w:val="26"/>
        </w:rPr>
      </w:pP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При рассмотрении второго вопроса, следует отметить, что Конституция РФ и Закон РФ "О гражданстве" устанавливают, прежде всего, те общие принципы, которые определяют сущностные черты отношений гражданства.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Среди них необходимо выделить следующие: </w:t>
      </w:r>
      <w:proofErr w:type="gramEnd"/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- единое гражданство, 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равное гражданство независимо от оснований приобретения,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открытый и свободный характер гражданства,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запрет на лишение гражданства,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принцип двойного гражданства,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- принцип сохранения гражданства при заключении или расторжении брака гражданином России с лицом, не принадлежащим к ее гражданству,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- защита и покровительство граждан России за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рубежем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- почетное гражданство. 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Перечислив принципы гражданства,  автору необходимо раскрыть их содержание.</w:t>
      </w:r>
    </w:p>
    <w:p w:rsidR="00F070DE" w:rsidRPr="00F070DE" w:rsidRDefault="00F070DE" w:rsidP="00F070DE">
      <w:pPr>
        <w:spacing w:line="312" w:lineRule="auto"/>
        <w:ind w:firstLine="720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Изложение второго вопроса завершается кратким, частным выводом (9-10 стр.)</w:t>
      </w:r>
    </w:p>
    <w:p w:rsidR="00F070DE" w:rsidRPr="00F070DE" w:rsidRDefault="00F070DE" w:rsidP="00F070DE">
      <w:pPr>
        <w:spacing w:line="312" w:lineRule="auto"/>
        <w:rPr>
          <w:rFonts w:ascii="Arial" w:hAnsi="Arial" w:cs="Arial"/>
          <w:sz w:val="26"/>
          <w:szCs w:val="26"/>
          <w:lang w:val="ru-RU"/>
        </w:rPr>
      </w:pPr>
    </w:p>
    <w:p w:rsidR="00F070DE" w:rsidRPr="007A15CC" w:rsidRDefault="00F070DE" w:rsidP="00F070DE">
      <w:pPr>
        <w:pStyle w:val="8"/>
        <w:spacing w:before="0" w:after="0" w:line="312" w:lineRule="auto"/>
        <w:jc w:val="center"/>
        <w:rPr>
          <w:rFonts w:ascii="Arial" w:hAnsi="Arial" w:cs="Arial"/>
          <w:b/>
          <w:i w:val="0"/>
          <w:sz w:val="26"/>
          <w:szCs w:val="26"/>
        </w:rPr>
      </w:pPr>
      <w:r w:rsidRPr="007A15CC">
        <w:rPr>
          <w:rFonts w:ascii="Arial" w:hAnsi="Arial" w:cs="Arial"/>
          <w:b/>
          <w:i w:val="0"/>
          <w:sz w:val="26"/>
          <w:szCs w:val="26"/>
        </w:rPr>
        <w:t>Заключение</w:t>
      </w:r>
    </w:p>
    <w:p w:rsidR="00F070DE" w:rsidRPr="007A15CC" w:rsidRDefault="00F070DE" w:rsidP="00F070DE">
      <w:pPr>
        <w:pStyle w:val="8"/>
        <w:spacing w:before="0" w:after="0" w:line="312" w:lineRule="auto"/>
        <w:jc w:val="both"/>
        <w:rPr>
          <w:rFonts w:ascii="Arial" w:hAnsi="Arial" w:cs="Arial"/>
          <w:i w:val="0"/>
          <w:sz w:val="26"/>
          <w:szCs w:val="26"/>
        </w:rPr>
      </w:pPr>
      <w:r>
        <w:rPr>
          <w:rFonts w:ascii="Arial" w:hAnsi="Arial" w:cs="Arial"/>
          <w:i w:val="0"/>
          <w:sz w:val="26"/>
          <w:szCs w:val="26"/>
        </w:rPr>
        <w:tab/>
      </w:r>
      <w:r w:rsidRPr="007A15CC">
        <w:rPr>
          <w:rFonts w:ascii="Arial" w:hAnsi="Arial" w:cs="Arial"/>
          <w:i w:val="0"/>
          <w:sz w:val="26"/>
          <w:szCs w:val="26"/>
        </w:rPr>
        <w:t>В заключении автор подводит итог проделанной работы. Указывает, к каким выводам он пришел в ходе выполнения контрольной работы. Высказывает собственные взгляды на существующие проблемы конституционно-правового характера и пути их возможных решений (0.5-1 стр.)</w:t>
      </w:r>
    </w:p>
    <w:p w:rsidR="00F070DE" w:rsidRPr="00F070DE" w:rsidRDefault="00F070DE" w:rsidP="00F070DE">
      <w:pPr>
        <w:spacing w:line="312" w:lineRule="auto"/>
        <w:ind w:left="425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070DE">
        <w:rPr>
          <w:rFonts w:ascii="Arial" w:hAnsi="Arial" w:cs="Arial"/>
          <w:b/>
          <w:sz w:val="26"/>
          <w:szCs w:val="26"/>
          <w:lang w:val="ru-RU"/>
        </w:rPr>
        <w:t>Список литературы</w:t>
      </w:r>
    </w:p>
    <w:p w:rsidR="00F070DE" w:rsidRPr="00F070DE" w:rsidRDefault="00F070DE" w:rsidP="00F070DE">
      <w:pPr>
        <w:spacing w:line="312" w:lineRule="auto"/>
        <w:ind w:left="425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(Нормативно-правовые акты)</w:t>
      </w:r>
    </w:p>
    <w:p w:rsidR="00F070DE" w:rsidRPr="00F070DE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1. Конституция Российской Федерации.- М.: Изд-во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Эксмо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2003. - 48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..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2. Федеральный закон от 31 мая 2002 г. № 62-ФЗ "О гражданстве Российской Федерации" //Российская газета. </w:t>
      </w:r>
      <w:r w:rsidRPr="007A15CC">
        <w:rPr>
          <w:rFonts w:ascii="Arial" w:hAnsi="Arial" w:cs="Arial"/>
          <w:sz w:val="26"/>
          <w:szCs w:val="26"/>
        </w:rPr>
        <w:t xml:space="preserve">2002. 5 </w:t>
      </w:r>
      <w:proofErr w:type="spellStart"/>
      <w:r w:rsidRPr="007A15CC">
        <w:rPr>
          <w:rFonts w:ascii="Arial" w:hAnsi="Arial" w:cs="Arial"/>
          <w:sz w:val="26"/>
          <w:szCs w:val="26"/>
        </w:rPr>
        <w:t>июня</w:t>
      </w:r>
      <w:proofErr w:type="spellEnd"/>
      <w:r w:rsidRPr="007A15CC">
        <w:rPr>
          <w:rFonts w:ascii="Arial" w:hAnsi="Arial" w:cs="Arial"/>
          <w:sz w:val="26"/>
          <w:szCs w:val="26"/>
        </w:rPr>
        <w:t>.</w:t>
      </w:r>
    </w:p>
    <w:p w:rsidR="00F070DE" w:rsidRPr="00F070DE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3. Федеральный закон от 25 июля 2002 г. № 115-ФЗ "О правовом положении иностранных граждан в Российской Федерации" //Российская газета. 2002. 31 июля.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4. Указ Президента Российской Федерации от 14 ноября 2002 г. № 1318 "Об утверждении положения о комиссии по вопросам гражданства при Президенте Российской Федерац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ии и ее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составе" //Российская газета. </w:t>
      </w:r>
      <w:r w:rsidRPr="007A15CC">
        <w:rPr>
          <w:rFonts w:ascii="Arial" w:hAnsi="Arial" w:cs="Arial"/>
          <w:sz w:val="26"/>
          <w:szCs w:val="26"/>
        </w:rPr>
        <w:t xml:space="preserve">2002.19 </w:t>
      </w:r>
      <w:proofErr w:type="spellStart"/>
      <w:r w:rsidRPr="007A15CC">
        <w:rPr>
          <w:rFonts w:ascii="Arial" w:hAnsi="Arial" w:cs="Arial"/>
          <w:sz w:val="26"/>
          <w:szCs w:val="26"/>
        </w:rPr>
        <w:t>ноября</w:t>
      </w:r>
      <w:proofErr w:type="spellEnd"/>
      <w:r w:rsidRPr="007A15CC">
        <w:rPr>
          <w:rFonts w:ascii="Arial" w:hAnsi="Arial" w:cs="Arial"/>
          <w:sz w:val="26"/>
          <w:szCs w:val="26"/>
        </w:rPr>
        <w:t>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lastRenderedPageBreak/>
        <w:t xml:space="preserve">5. Указ Президента Российской Федерации от 14 ноября 2002 г. № 1325 "Об утверждении положения о порядке рассмотрения вопросов гражданства Российской Федерации //Российская газета. </w:t>
      </w:r>
      <w:r w:rsidRPr="007A15CC">
        <w:rPr>
          <w:rFonts w:ascii="Arial" w:hAnsi="Arial" w:cs="Arial"/>
          <w:sz w:val="26"/>
          <w:szCs w:val="26"/>
        </w:rPr>
        <w:t xml:space="preserve">2002. 19 </w:t>
      </w:r>
      <w:proofErr w:type="spellStart"/>
      <w:r w:rsidRPr="007A15CC">
        <w:rPr>
          <w:rFonts w:ascii="Arial" w:hAnsi="Arial" w:cs="Arial"/>
          <w:sz w:val="26"/>
          <w:szCs w:val="26"/>
        </w:rPr>
        <w:t>ноября</w:t>
      </w:r>
      <w:proofErr w:type="spellEnd"/>
      <w:r w:rsidRPr="007A15CC">
        <w:rPr>
          <w:rFonts w:ascii="Arial" w:hAnsi="Arial" w:cs="Arial"/>
          <w:sz w:val="26"/>
          <w:szCs w:val="26"/>
        </w:rPr>
        <w:t>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6. Постановление Правительства Российской Федерации от 4 апреля 2003 г. №193 "Об утверждении правил определения квоты на выдачу иностранным гражданам разрешений на временное проживание в Российской Федерации //Российская газета. </w:t>
      </w:r>
      <w:r w:rsidRPr="007A15CC">
        <w:rPr>
          <w:rFonts w:ascii="Arial" w:hAnsi="Arial" w:cs="Arial"/>
          <w:sz w:val="26"/>
          <w:szCs w:val="26"/>
        </w:rPr>
        <w:t xml:space="preserve">2003. 12 </w:t>
      </w:r>
      <w:proofErr w:type="spellStart"/>
      <w:r w:rsidRPr="007A15CC">
        <w:rPr>
          <w:rFonts w:ascii="Arial" w:hAnsi="Arial" w:cs="Arial"/>
          <w:sz w:val="26"/>
          <w:szCs w:val="26"/>
        </w:rPr>
        <w:t>апреля</w:t>
      </w:r>
      <w:proofErr w:type="spellEnd"/>
      <w:r w:rsidRPr="007A15CC">
        <w:rPr>
          <w:rFonts w:ascii="Arial" w:hAnsi="Arial" w:cs="Arial"/>
          <w:sz w:val="26"/>
          <w:szCs w:val="26"/>
        </w:rPr>
        <w:t>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</w:p>
    <w:p w:rsidR="00F070DE" w:rsidRPr="00F070DE" w:rsidRDefault="00F070DE" w:rsidP="00F070DE">
      <w:pPr>
        <w:spacing w:line="312" w:lineRule="auto"/>
        <w:ind w:left="425"/>
        <w:jc w:val="center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Дополнительная литература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7.  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Авакьян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С.А. Гражданство Российской Федерации. </w:t>
      </w:r>
      <w:proofErr w:type="gramStart"/>
      <w:r w:rsidRPr="007A15CC">
        <w:rPr>
          <w:rFonts w:ascii="Arial" w:hAnsi="Arial" w:cs="Arial"/>
          <w:sz w:val="26"/>
          <w:szCs w:val="26"/>
        </w:rPr>
        <w:t>М.., 1994.</w:t>
      </w:r>
      <w:proofErr w:type="gramEnd"/>
    </w:p>
    <w:p w:rsidR="00F070DE" w:rsidRPr="00F070DE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8.   Бабурин С.Н. Современные проблемы российской государственности: территория и гражданство //Государство и право. 1996. №11.</w:t>
      </w:r>
    </w:p>
    <w:p w:rsidR="00F070DE" w:rsidRPr="00F070DE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9.  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Баглай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М.В. Конституционное право Российской Федерации. - М.: НОРМА-ИНФРА, 2002.</w:t>
      </w:r>
    </w:p>
    <w:p w:rsidR="00F070DE" w:rsidRPr="00F070DE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10.    Козлова Е.И.,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Кутафин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О.Е. Конституционное право России. - М.: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, 2000. </w:t>
      </w:r>
    </w:p>
    <w:p w:rsidR="00F070DE" w:rsidRPr="00F070DE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11   Конституционное право: учебник/Под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общ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.р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>ед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В.В.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Лазаревап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-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Юристъ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1999.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12. Маликов М.К. Гражданство Российской Федерации и гражданство ее     субъектов //Государство и право. </w:t>
      </w:r>
      <w:r w:rsidRPr="007A15CC">
        <w:rPr>
          <w:rFonts w:ascii="Arial" w:hAnsi="Arial" w:cs="Arial"/>
          <w:sz w:val="26"/>
          <w:szCs w:val="26"/>
        </w:rPr>
        <w:t>1997. №8.</w:t>
      </w:r>
    </w:p>
    <w:p w:rsidR="00F070DE" w:rsidRPr="007A15CC" w:rsidRDefault="00F070DE" w:rsidP="00F070DE">
      <w:pPr>
        <w:spacing w:line="312" w:lineRule="auto"/>
        <w:ind w:left="425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13. Мицкевич А.В.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Комментарий законодательства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государств - участников СНГ о гражданстве. </w:t>
      </w:r>
      <w:proofErr w:type="gramStart"/>
      <w:r w:rsidRPr="007A15CC">
        <w:rPr>
          <w:rFonts w:ascii="Arial" w:hAnsi="Arial" w:cs="Arial"/>
          <w:sz w:val="26"/>
          <w:szCs w:val="26"/>
        </w:rPr>
        <w:t>М.,</w:t>
      </w:r>
      <w:proofErr w:type="gramEnd"/>
      <w:r w:rsidRPr="007A15CC">
        <w:rPr>
          <w:rFonts w:ascii="Arial" w:hAnsi="Arial" w:cs="Arial"/>
          <w:sz w:val="26"/>
          <w:szCs w:val="26"/>
        </w:rPr>
        <w:t xml:space="preserve"> 1996.</w:t>
      </w:r>
    </w:p>
    <w:p w:rsidR="00F070DE" w:rsidRDefault="00F070DE" w:rsidP="00F070DE">
      <w:pPr>
        <w:spacing w:line="312" w:lineRule="auto"/>
        <w:ind w:left="425"/>
        <w:jc w:val="right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7A15CC">
        <w:rPr>
          <w:rFonts w:ascii="Arial" w:hAnsi="Arial" w:cs="Arial"/>
          <w:i/>
          <w:sz w:val="26"/>
          <w:szCs w:val="26"/>
        </w:rPr>
        <w:t>Дата</w:t>
      </w:r>
      <w:proofErr w:type="spellEnd"/>
      <w:r w:rsidRPr="007A15CC">
        <w:rPr>
          <w:rFonts w:ascii="Arial" w:hAnsi="Arial" w:cs="Arial"/>
          <w:i/>
          <w:sz w:val="26"/>
          <w:szCs w:val="26"/>
        </w:rPr>
        <w:t xml:space="preserve"> и </w:t>
      </w:r>
    </w:p>
    <w:p w:rsidR="00F070DE" w:rsidRPr="007A15CC" w:rsidRDefault="00F070DE" w:rsidP="00F070DE">
      <w:pPr>
        <w:spacing w:line="312" w:lineRule="auto"/>
        <w:ind w:left="425"/>
        <w:jc w:val="right"/>
        <w:rPr>
          <w:rFonts w:ascii="Arial" w:hAnsi="Arial" w:cs="Arial"/>
          <w:i/>
          <w:sz w:val="26"/>
          <w:szCs w:val="26"/>
        </w:rPr>
      </w:pPr>
      <w:proofErr w:type="spellStart"/>
      <w:proofErr w:type="gramStart"/>
      <w:r w:rsidRPr="007A15CC">
        <w:rPr>
          <w:rFonts w:ascii="Arial" w:hAnsi="Arial" w:cs="Arial"/>
          <w:i/>
          <w:sz w:val="26"/>
          <w:szCs w:val="26"/>
        </w:rPr>
        <w:t>подпись</w:t>
      </w:r>
      <w:proofErr w:type="spellEnd"/>
      <w:proofErr w:type="gramEnd"/>
      <w:r w:rsidRPr="007A15CC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7A15CC">
        <w:rPr>
          <w:rFonts w:ascii="Arial" w:hAnsi="Arial" w:cs="Arial"/>
          <w:i/>
          <w:sz w:val="26"/>
          <w:szCs w:val="26"/>
        </w:rPr>
        <w:t>студента</w:t>
      </w:r>
      <w:proofErr w:type="spellEnd"/>
    </w:p>
    <w:p w:rsidR="00F070DE" w:rsidRDefault="00F070DE" w:rsidP="00F070DE">
      <w:pPr>
        <w:pStyle w:val="8"/>
        <w:jc w:val="center"/>
        <w:rPr>
          <w:rFonts w:ascii="Arial" w:hAnsi="Arial" w:cs="Arial"/>
          <w:b/>
          <w:i w:val="0"/>
          <w:sz w:val="26"/>
          <w:szCs w:val="26"/>
        </w:rPr>
        <w:sectPr w:rsidR="00F070DE" w:rsidSect="009432AB">
          <w:pgSz w:w="11906" w:h="16838"/>
          <w:pgMar w:top="1134" w:right="1134" w:bottom="1134" w:left="1134" w:header="720" w:footer="720" w:gutter="0"/>
          <w:cols w:space="720"/>
        </w:sectPr>
      </w:pPr>
    </w:p>
    <w:p w:rsidR="00F070DE" w:rsidRPr="00BE1F2B" w:rsidRDefault="00F070DE" w:rsidP="00F070DE">
      <w:pPr>
        <w:pStyle w:val="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  <w:r w:rsidRPr="00BE1F2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3.</w:t>
      </w:r>
    </w:p>
    <w:p w:rsidR="00F070DE" w:rsidRPr="00F070DE" w:rsidRDefault="00F070DE" w:rsidP="00F070DE">
      <w:pPr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F070DE">
        <w:rPr>
          <w:rFonts w:ascii="Arial" w:hAnsi="Arial" w:cs="Arial"/>
          <w:b/>
          <w:sz w:val="26"/>
          <w:szCs w:val="26"/>
          <w:lang w:val="ru-RU"/>
        </w:rPr>
        <w:t>Порядок оформления сносок</w:t>
      </w:r>
    </w:p>
    <w:p w:rsidR="00F070DE" w:rsidRPr="00F070DE" w:rsidRDefault="00F070DE" w:rsidP="00F070DE">
      <w:pPr>
        <w:jc w:val="center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i/>
          <w:sz w:val="26"/>
          <w:szCs w:val="26"/>
          <w:lang w:val="ru-RU"/>
        </w:rPr>
        <w:t>(примерный образец)</w:t>
      </w:r>
    </w:p>
    <w:p w:rsidR="00F070DE" w:rsidRPr="00F070DE" w:rsidRDefault="00F070DE" w:rsidP="00F070D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Сноски в обязательном порядке делаются на тех страницах, на которых автор обращается к тому, или иному источнику. Сноски могут быть сквозными или постраничными. Каждая сноска оформляется под определенным номером.</w:t>
      </w:r>
    </w:p>
    <w:p w:rsidR="00F070DE" w:rsidRPr="00BE1F2B" w:rsidRDefault="00F070DE" w:rsidP="00F070DE">
      <w:pPr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</w:r>
      <w:proofErr w:type="spellStart"/>
      <w:r w:rsidRPr="00BE1F2B">
        <w:rPr>
          <w:rFonts w:ascii="Arial" w:hAnsi="Arial" w:cs="Arial"/>
          <w:sz w:val="26"/>
          <w:szCs w:val="26"/>
        </w:rPr>
        <w:t>Варианты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оформления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сносок</w:t>
      </w:r>
      <w:proofErr w:type="spellEnd"/>
      <w:r w:rsidRPr="00BE1F2B">
        <w:rPr>
          <w:rFonts w:ascii="Arial" w:hAnsi="Arial" w:cs="Arial"/>
          <w:sz w:val="26"/>
          <w:szCs w:val="26"/>
        </w:rPr>
        <w:t>:</w:t>
      </w:r>
    </w:p>
    <w:p w:rsidR="00F070DE" w:rsidRPr="00F070DE" w:rsidRDefault="00F070DE" w:rsidP="00F070DE">
      <w:pPr>
        <w:spacing w:line="312" w:lineRule="auto"/>
        <w:ind w:left="284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а) когда студент передает основные положения используемого источника своими словами.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Например. </w:t>
      </w:r>
      <w:r w:rsidRPr="00F070DE">
        <w:rPr>
          <w:rFonts w:ascii="Arial" w:hAnsi="Arial" w:cs="Arial"/>
          <w:i/>
          <w:sz w:val="26"/>
          <w:szCs w:val="26"/>
          <w:lang w:val="ru-RU"/>
        </w:rPr>
        <w:t>В науке конституционного  права, конституционная ответственность рассматривается как разновидность юридической ответственности.</w:t>
      </w:r>
      <w:r w:rsidRPr="007A15CC">
        <w:rPr>
          <w:rStyle w:val="ab"/>
        </w:rPr>
        <w:footnoteReference w:id="1"/>
      </w:r>
    </w:p>
    <w:p w:rsidR="00F070DE" w:rsidRPr="00F070DE" w:rsidRDefault="00F070DE" w:rsidP="00F070DE">
      <w:pPr>
        <w:spacing w:line="312" w:lineRule="auto"/>
        <w:ind w:left="284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б) цитирование источника студентом дословно (авторские слова приводятся дословно и заключаются в кавычки.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Например. </w:t>
      </w:r>
      <w:r w:rsidRPr="00F070DE">
        <w:rPr>
          <w:rFonts w:ascii="Arial" w:hAnsi="Arial" w:cs="Arial"/>
          <w:i/>
          <w:sz w:val="26"/>
          <w:szCs w:val="26"/>
          <w:lang w:val="ru-RU"/>
        </w:rPr>
        <w:t>"В структуре источников права штатов прецеденты, закрепляющие собственно нормы общего права, следуют за законами и актами делегированного законодательства".</w:t>
      </w:r>
      <w:r w:rsidRPr="007A15CC">
        <w:rPr>
          <w:rStyle w:val="ab"/>
        </w:rPr>
        <w:footnoteReference w:id="2"/>
      </w:r>
    </w:p>
    <w:p w:rsidR="00F070DE" w:rsidRPr="00F070DE" w:rsidRDefault="00F070DE" w:rsidP="00F070DE">
      <w:pPr>
        <w:spacing w:line="312" w:lineRule="auto"/>
        <w:ind w:left="284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в) повторное цитирование авторских слов на той же странице.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Например. </w:t>
      </w:r>
      <w:r w:rsidRPr="00F070DE">
        <w:rPr>
          <w:rFonts w:ascii="Arial" w:hAnsi="Arial" w:cs="Arial"/>
          <w:i/>
          <w:sz w:val="26"/>
          <w:szCs w:val="26"/>
          <w:lang w:val="ru-RU"/>
        </w:rPr>
        <w:t>"Иное место занимают прецеденты толкования конституционных и законодательных норм. Они как бы поставлены в один ряд с теми источниками, которые служат основой для их создания".</w:t>
      </w:r>
      <w:r w:rsidRPr="007A15CC">
        <w:rPr>
          <w:rStyle w:val="ab"/>
        </w:rPr>
        <w:footnoteReference w:id="3"/>
      </w:r>
    </w:p>
    <w:p w:rsidR="00F070DE" w:rsidRPr="00F070DE" w:rsidRDefault="00F070DE" w:rsidP="00F070DE">
      <w:pPr>
        <w:spacing w:line="312" w:lineRule="auto"/>
        <w:ind w:left="284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г) повторное цитирование авторских слов, но уже  последующих  страниц.</w:t>
      </w:r>
    </w:p>
    <w:p w:rsidR="00F070DE" w:rsidRPr="00F070DE" w:rsidRDefault="00F070DE" w:rsidP="00F070DE">
      <w:pPr>
        <w:spacing w:line="312" w:lineRule="auto"/>
        <w:jc w:val="both"/>
        <w:rPr>
          <w:rFonts w:ascii="Arial" w:hAnsi="Arial" w:cs="Arial"/>
          <w:i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ab/>
        <w:t xml:space="preserve">Например. </w:t>
      </w:r>
      <w:r w:rsidRPr="00F070DE">
        <w:rPr>
          <w:rFonts w:ascii="Arial" w:hAnsi="Arial" w:cs="Arial"/>
          <w:i/>
          <w:sz w:val="26"/>
          <w:szCs w:val="26"/>
          <w:lang w:val="ru-RU"/>
        </w:rPr>
        <w:t>"Государство проводит в жизнь стоящие перед ним задачи в основном через закон</w:t>
      </w:r>
      <w:proofErr w:type="gramStart"/>
      <w:r w:rsidRPr="00F070DE">
        <w:rPr>
          <w:rFonts w:ascii="Arial" w:hAnsi="Arial" w:cs="Arial"/>
          <w:i/>
          <w:sz w:val="26"/>
          <w:szCs w:val="26"/>
          <w:lang w:val="ru-RU"/>
        </w:rPr>
        <w:t>."</w:t>
      </w:r>
      <w:r w:rsidRPr="007A15CC">
        <w:rPr>
          <w:rStyle w:val="ab"/>
        </w:rPr>
        <w:footnoteReference w:id="4"/>
      </w:r>
      <w:proofErr w:type="gramEnd"/>
    </w:p>
    <w:p w:rsidR="00F070DE" w:rsidRPr="00BE1F2B" w:rsidRDefault="00F070DE" w:rsidP="00F070DE">
      <w:pPr>
        <w:spacing w:line="312" w:lineRule="auto"/>
        <w:ind w:left="284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д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) ссылки на нормативно-правовые акты, журнальные статьи и другие источники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.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о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формляются в аналогичном порядке, предусмотренном для составления списка использованной литературы с указанием страниц источника который использовался. </w:t>
      </w:r>
      <w:proofErr w:type="gramStart"/>
      <w:r>
        <w:rPr>
          <w:rFonts w:ascii="Arial" w:hAnsi="Arial" w:cs="Arial"/>
          <w:sz w:val="26"/>
          <w:szCs w:val="26"/>
        </w:rPr>
        <w:t>(</w:t>
      </w:r>
      <w:proofErr w:type="spellStart"/>
      <w:r>
        <w:rPr>
          <w:rFonts w:ascii="Arial" w:hAnsi="Arial" w:cs="Arial"/>
          <w:sz w:val="26"/>
          <w:szCs w:val="26"/>
        </w:rPr>
        <w:t>См</w:t>
      </w:r>
      <w:proofErr w:type="spellEnd"/>
      <w:r>
        <w:rPr>
          <w:rFonts w:ascii="Arial" w:hAnsi="Arial" w:cs="Arial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</w:rPr>
        <w:t>приложение</w:t>
      </w:r>
      <w:proofErr w:type="spellEnd"/>
      <w:r>
        <w:rPr>
          <w:rFonts w:ascii="Arial" w:hAnsi="Arial" w:cs="Arial"/>
          <w:sz w:val="26"/>
          <w:szCs w:val="26"/>
        </w:rPr>
        <w:t xml:space="preserve"> 4</w:t>
      </w:r>
      <w:r w:rsidRPr="00BE1F2B">
        <w:rPr>
          <w:rFonts w:ascii="Arial" w:hAnsi="Arial" w:cs="Arial"/>
          <w:sz w:val="26"/>
          <w:szCs w:val="26"/>
        </w:rPr>
        <w:t>).</w:t>
      </w:r>
      <w:proofErr w:type="gramEnd"/>
      <w:r w:rsidRPr="00BE1F2B">
        <w:rPr>
          <w:rFonts w:ascii="Arial" w:hAnsi="Arial" w:cs="Arial"/>
          <w:sz w:val="26"/>
          <w:szCs w:val="26"/>
        </w:rPr>
        <w:t xml:space="preserve">  </w:t>
      </w:r>
    </w:p>
    <w:p w:rsidR="00F070DE" w:rsidRPr="00BE1F2B" w:rsidRDefault="00F070DE" w:rsidP="00F070DE">
      <w:pPr>
        <w:spacing w:line="312" w:lineRule="auto"/>
        <w:rPr>
          <w:rFonts w:ascii="Arial" w:hAnsi="Arial" w:cs="Arial"/>
          <w:sz w:val="26"/>
          <w:szCs w:val="26"/>
        </w:rPr>
      </w:pPr>
    </w:p>
    <w:p w:rsidR="00F070DE" w:rsidRPr="00BE1F2B" w:rsidRDefault="00F070DE" w:rsidP="00F070DE">
      <w:pPr>
        <w:pStyle w:val="a9"/>
        <w:spacing w:line="312" w:lineRule="auto"/>
        <w:jc w:val="left"/>
        <w:rPr>
          <w:rFonts w:ascii="Arial" w:hAnsi="Arial" w:cs="Arial"/>
          <w:i/>
          <w:sz w:val="26"/>
          <w:szCs w:val="26"/>
        </w:rPr>
      </w:pPr>
      <w:r w:rsidRPr="00BE1F2B">
        <w:rPr>
          <w:rFonts w:ascii="Arial" w:hAnsi="Arial" w:cs="Arial"/>
          <w:sz w:val="26"/>
          <w:szCs w:val="26"/>
        </w:rPr>
        <w:t xml:space="preserve">Примечание. </w:t>
      </w:r>
      <w:r w:rsidRPr="00BE1F2B">
        <w:rPr>
          <w:rFonts w:ascii="Arial" w:hAnsi="Arial" w:cs="Arial"/>
          <w:i/>
          <w:sz w:val="26"/>
          <w:szCs w:val="26"/>
        </w:rPr>
        <w:t>В подстрочных сносках издательство не указывается.</w:t>
      </w:r>
    </w:p>
    <w:p w:rsidR="00F070DE" w:rsidRPr="00BE1F2B" w:rsidRDefault="00F070DE" w:rsidP="00F070DE">
      <w:pPr>
        <w:pStyle w:val="a9"/>
        <w:rPr>
          <w:rFonts w:ascii="Arial" w:hAnsi="Arial" w:cs="Arial"/>
          <w:b/>
          <w:i/>
          <w:sz w:val="26"/>
          <w:szCs w:val="26"/>
        </w:rPr>
      </w:pPr>
    </w:p>
    <w:p w:rsidR="00F070DE" w:rsidRPr="00BE1F2B" w:rsidRDefault="00F070DE" w:rsidP="00F070DE">
      <w:pPr>
        <w:pStyle w:val="a9"/>
        <w:rPr>
          <w:rFonts w:ascii="Arial" w:hAnsi="Arial" w:cs="Arial"/>
          <w:b/>
          <w:sz w:val="26"/>
          <w:szCs w:val="26"/>
        </w:rPr>
      </w:pPr>
    </w:p>
    <w:p w:rsidR="00F070DE" w:rsidRDefault="00F070DE" w:rsidP="00F070DE">
      <w:pPr>
        <w:pStyle w:val="8"/>
        <w:jc w:val="right"/>
        <w:rPr>
          <w:rFonts w:ascii="Arial" w:hAnsi="Arial" w:cs="Arial"/>
          <w:sz w:val="26"/>
          <w:szCs w:val="26"/>
        </w:rPr>
        <w:sectPr w:rsidR="00F070DE" w:rsidSect="009432AB">
          <w:pgSz w:w="11906" w:h="16838"/>
          <w:pgMar w:top="1134" w:right="1134" w:bottom="1134" w:left="1134" w:header="720" w:footer="720" w:gutter="0"/>
          <w:cols w:space="720"/>
        </w:sectPr>
      </w:pPr>
    </w:p>
    <w:p w:rsidR="00F070DE" w:rsidRPr="00BE1F2B" w:rsidRDefault="00F070DE" w:rsidP="00F070DE">
      <w:pPr>
        <w:pStyle w:val="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4.</w:t>
      </w:r>
    </w:p>
    <w:p w:rsidR="00F070DE" w:rsidRPr="00BE1F2B" w:rsidRDefault="00F070DE" w:rsidP="00F070DE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BE1F2B">
        <w:rPr>
          <w:rFonts w:ascii="Arial" w:hAnsi="Arial" w:cs="Arial"/>
          <w:b/>
          <w:sz w:val="26"/>
          <w:szCs w:val="26"/>
        </w:rPr>
        <w:t>Список</w:t>
      </w:r>
      <w:proofErr w:type="spellEnd"/>
      <w:r w:rsidRPr="00BE1F2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b/>
          <w:sz w:val="26"/>
          <w:szCs w:val="26"/>
        </w:rPr>
        <w:t>литературы</w:t>
      </w:r>
      <w:proofErr w:type="spellEnd"/>
    </w:p>
    <w:p w:rsidR="00F070DE" w:rsidRPr="00BE1F2B" w:rsidRDefault="00F070DE" w:rsidP="00F070DE">
      <w:pPr>
        <w:jc w:val="center"/>
        <w:rPr>
          <w:rFonts w:ascii="Arial" w:hAnsi="Arial" w:cs="Arial"/>
          <w:i/>
          <w:sz w:val="26"/>
          <w:szCs w:val="26"/>
        </w:rPr>
      </w:pPr>
      <w:r w:rsidRPr="00BE1F2B">
        <w:rPr>
          <w:rFonts w:ascii="Arial" w:hAnsi="Arial" w:cs="Arial"/>
          <w:i/>
          <w:sz w:val="26"/>
          <w:szCs w:val="26"/>
        </w:rPr>
        <w:t>(</w:t>
      </w:r>
      <w:proofErr w:type="spellStart"/>
      <w:proofErr w:type="gramStart"/>
      <w:r w:rsidRPr="00BE1F2B">
        <w:rPr>
          <w:rFonts w:ascii="Arial" w:hAnsi="Arial" w:cs="Arial"/>
          <w:i/>
          <w:sz w:val="26"/>
          <w:szCs w:val="26"/>
        </w:rPr>
        <w:t>примерный</w:t>
      </w:r>
      <w:proofErr w:type="spellEnd"/>
      <w:proofErr w:type="gramEnd"/>
      <w:r w:rsidRPr="00BE1F2B">
        <w:rPr>
          <w:rFonts w:ascii="Arial" w:hAnsi="Arial" w:cs="Arial"/>
          <w:i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i/>
          <w:sz w:val="26"/>
          <w:szCs w:val="26"/>
        </w:rPr>
        <w:t>образец</w:t>
      </w:r>
      <w:proofErr w:type="spellEnd"/>
      <w:r w:rsidRPr="00BE1F2B">
        <w:rPr>
          <w:rFonts w:ascii="Arial" w:hAnsi="Arial" w:cs="Arial"/>
          <w:i/>
          <w:sz w:val="26"/>
          <w:szCs w:val="26"/>
        </w:rPr>
        <w:t>)</w:t>
      </w:r>
    </w:p>
    <w:p w:rsidR="00F070DE" w:rsidRPr="00BE1F2B" w:rsidRDefault="00F070DE" w:rsidP="00F070DE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BE1F2B">
        <w:rPr>
          <w:rFonts w:ascii="Arial" w:hAnsi="Arial" w:cs="Arial"/>
          <w:b/>
          <w:sz w:val="26"/>
          <w:szCs w:val="26"/>
        </w:rPr>
        <w:t>Нормативные</w:t>
      </w:r>
      <w:proofErr w:type="spellEnd"/>
      <w:r w:rsidRPr="00BE1F2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b/>
          <w:sz w:val="26"/>
          <w:szCs w:val="26"/>
        </w:rPr>
        <w:t>правовые</w:t>
      </w:r>
      <w:proofErr w:type="spellEnd"/>
      <w:r w:rsidRPr="00BE1F2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b/>
          <w:sz w:val="26"/>
          <w:szCs w:val="26"/>
        </w:rPr>
        <w:t>акты</w:t>
      </w:r>
      <w:proofErr w:type="spellEnd"/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  <w:lang w:val="ro-RO"/>
        </w:rPr>
      </w:pPr>
      <w:r w:rsidRPr="00BE1F2B">
        <w:rPr>
          <w:rFonts w:ascii="Arial" w:hAnsi="Arial" w:cs="Arial"/>
          <w:sz w:val="26"/>
          <w:szCs w:val="26"/>
          <w:lang w:val="ro-RO"/>
        </w:rPr>
        <w:t>Всеобщая декларация прав человека от 10 декабря 1948 г.//Международн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ые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акты о правах человека: Сборник </w:t>
      </w:r>
      <w:r w:rsidRPr="00BE1F2B">
        <w:rPr>
          <w:rFonts w:ascii="Arial" w:hAnsi="Arial" w:cs="Arial"/>
          <w:sz w:val="26"/>
          <w:szCs w:val="26"/>
          <w:lang w:val="ro-RO"/>
        </w:rPr>
        <w:t>документ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ов</w:t>
      </w:r>
      <w:proofErr w:type="spellEnd"/>
      <w:r w:rsidRPr="00BE1F2B">
        <w:rPr>
          <w:rFonts w:ascii="Arial" w:hAnsi="Arial" w:cs="Arial"/>
          <w:sz w:val="26"/>
          <w:szCs w:val="26"/>
          <w:lang w:val="ro-RO"/>
        </w:rPr>
        <w:t>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/Сост. В.А.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Карташкин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Е.А. Лукашева.</w:t>
      </w:r>
      <w:r w:rsidRPr="00BE1F2B">
        <w:rPr>
          <w:rFonts w:ascii="Arial" w:hAnsi="Arial" w:cs="Arial"/>
          <w:sz w:val="26"/>
          <w:szCs w:val="26"/>
          <w:lang w:val="ro-RO"/>
        </w:rPr>
        <w:t xml:space="preserve"> М.,19</w:t>
      </w:r>
      <w:r w:rsidRPr="00BE1F2B">
        <w:rPr>
          <w:rFonts w:ascii="Arial" w:hAnsi="Arial" w:cs="Arial"/>
          <w:sz w:val="26"/>
          <w:szCs w:val="26"/>
        </w:rPr>
        <w:t>99</w:t>
      </w:r>
      <w:r w:rsidRPr="00BE1F2B">
        <w:rPr>
          <w:rFonts w:ascii="Arial" w:hAnsi="Arial" w:cs="Arial"/>
          <w:sz w:val="26"/>
          <w:szCs w:val="26"/>
          <w:lang w:val="ro-RO"/>
        </w:rPr>
        <w:t>.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  <w:lang w:val="ro-RO"/>
        </w:rPr>
      </w:pPr>
      <w:r w:rsidRPr="00BE1F2B">
        <w:rPr>
          <w:rFonts w:ascii="Arial" w:hAnsi="Arial" w:cs="Arial"/>
          <w:sz w:val="26"/>
          <w:szCs w:val="26"/>
          <w:lang w:val="ro-RO"/>
        </w:rPr>
        <w:t>Международный пакт об экономических, социальных и культурных правах от 19 декабря 1966 г. // Международн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ые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акты о правах человека: Сборник </w:t>
      </w:r>
      <w:r w:rsidRPr="00BE1F2B">
        <w:rPr>
          <w:rFonts w:ascii="Arial" w:hAnsi="Arial" w:cs="Arial"/>
          <w:sz w:val="26"/>
          <w:szCs w:val="26"/>
          <w:lang w:val="ro-RO"/>
        </w:rPr>
        <w:t>документ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ов</w:t>
      </w:r>
      <w:proofErr w:type="spellEnd"/>
      <w:r w:rsidRPr="00BE1F2B">
        <w:rPr>
          <w:rFonts w:ascii="Arial" w:hAnsi="Arial" w:cs="Arial"/>
          <w:sz w:val="26"/>
          <w:szCs w:val="26"/>
          <w:lang w:val="ro-RO"/>
        </w:rPr>
        <w:t>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/Сост. В.А.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Карташкин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>, Е.А. Лукашева.</w:t>
      </w:r>
      <w:r w:rsidRPr="00BE1F2B">
        <w:rPr>
          <w:rFonts w:ascii="Arial" w:hAnsi="Arial" w:cs="Arial"/>
          <w:sz w:val="26"/>
          <w:szCs w:val="26"/>
          <w:lang w:val="ro-RO"/>
        </w:rPr>
        <w:t xml:space="preserve"> М.,19</w:t>
      </w:r>
      <w:r w:rsidRPr="00BE1F2B">
        <w:rPr>
          <w:rFonts w:ascii="Arial" w:hAnsi="Arial" w:cs="Arial"/>
          <w:sz w:val="26"/>
          <w:szCs w:val="26"/>
        </w:rPr>
        <w:t>99</w:t>
      </w:r>
      <w:r w:rsidRPr="00BE1F2B">
        <w:rPr>
          <w:rFonts w:ascii="Arial" w:hAnsi="Arial" w:cs="Arial"/>
          <w:sz w:val="26"/>
          <w:szCs w:val="26"/>
          <w:lang w:val="ro-RO"/>
        </w:rPr>
        <w:t>.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  <w:lang w:val="ro-RO"/>
        </w:rPr>
      </w:pPr>
      <w:r w:rsidRPr="00BE1F2B">
        <w:rPr>
          <w:rFonts w:ascii="Arial" w:hAnsi="Arial" w:cs="Arial"/>
          <w:sz w:val="26"/>
          <w:szCs w:val="26"/>
          <w:lang w:val="ro-RO"/>
        </w:rPr>
        <w:t xml:space="preserve">Конституция Российской Федерации. М. : Юрид . лит ., </w:t>
      </w:r>
      <w:r w:rsidRPr="00F070DE">
        <w:rPr>
          <w:rFonts w:ascii="Arial" w:hAnsi="Arial" w:cs="Arial"/>
          <w:sz w:val="26"/>
          <w:szCs w:val="26"/>
          <w:lang w:val="ru-RU"/>
        </w:rPr>
        <w:t>2003</w:t>
      </w:r>
      <w:r w:rsidRPr="00BE1F2B">
        <w:rPr>
          <w:rFonts w:ascii="Arial" w:hAnsi="Arial" w:cs="Arial"/>
          <w:sz w:val="26"/>
          <w:szCs w:val="26"/>
          <w:lang w:val="ro-RO"/>
        </w:rPr>
        <w:t>. 64 с.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</w:rPr>
      </w:pPr>
      <w:r w:rsidRPr="00BE1F2B">
        <w:rPr>
          <w:rFonts w:ascii="Arial" w:hAnsi="Arial" w:cs="Arial"/>
          <w:sz w:val="26"/>
          <w:szCs w:val="26"/>
          <w:lang w:val="ro-RO"/>
        </w:rPr>
        <w:t>Декларация о государственном суверенитете РСФСР от 12 июня 1990 г.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 //Ведомости Верховного Совета РСФСР. </w:t>
      </w:r>
      <w:r w:rsidRPr="00BE1F2B">
        <w:rPr>
          <w:rFonts w:ascii="Arial" w:hAnsi="Arial" w:cs="Arial"/>
          <w:sz w:val="26"/>
          <w:szCs w:val="26"/>
        </w:rPr>
        <w:t>1991. №52. Ст.1865.</w:t>
      </w:r>
      <w:r w:rsidRPr="00BE1F2B">
        <w:rPr>
          <w:rFonts w:ascii="Arial" w:hAnsi="Arial" w:cs="Arial"/>
          <w:sz w:val="26"/>
          <w:szCs w:val="26"/>
          <w:lang w:val="ro-RO"/>
        </w:rPr>
        <w:t xml:space="preserve"> 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  <w:lang w:val="ro-RO"/>
        </w:rPr>
      </w:pPr>
      <w:r w:rsidRPr="00BE1F2B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30 мая 2001 года №3-ФКЗ "О чрезвычайном положении" //Собрание законодательства РФ. 2001. №23. Ст.2277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  <w:lang w:val="ro-RO"/>
        </w:rPr>
      </w:pPr>
      <w:r w:rsidRPr="00BE1F2B">
        <w:rPr>
          <w:rFonts w:ascii="Arial" w:hAnsi="Arial" w:cs="Arial"/>
          <w:sz w:val="26"/>
          <w:szCs w:val="26"/>
          <w:lang w:val="ro-RO"/>
        </w:rPr>
        <w:t>Федеральный конституционный закон от 30 января 2002 г</w:t>
      </w:r>
      <w:r>
        <w:rPr>
          <w:rFonts w:ascii="Arial" w:hAnsi="Arial" w:cs="Arial"/>
          <w:sz w:val="26"/>
          <w:szCs w:val="26"/>
          <w:lang w:val="ro-RO"/>
        </w:rPr>
        <w:t>ода №1-ФКЗ "О военном положении</w:t>
      </w:r>
      <w:r w:rsidRPr="00BE1F2B">
        <w:rPr>
          <w:rFonts w:ascii="Arial" w:hAnsi="Arial" w:cs="Arial"/>
          <w:sz w:val="26"/>
          <w:szCs w:val="26"/>
          <w:lang w:val="ro-RO"/>
        </w:rPr>
        <w:t>" //Российская газета. 2002. 2 февраля.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Закон РФ</w:t>
      </w:r>
      <w:r w:rsidRPr="00BE1F2B">
        <w:rPr>
          <w:rFonts w:ascii="Arial" w:hAnsi="Arial" w:cs="Arial"/>
          <w:sz w:val="26"/>
          <w:szCs w:val="26"/>
          <w:lang w:val="ro-RO"/>
        </w:rPr>
        <w:t xml:space="preserve"> от 26 июня 1992 года (в ред. от 15 декабря 2001 года) "О статусе судей в Российской Федерации" // ВВС РФ. 1992. № 30. Ст. 1792;' СЗ РФ. 1995. № 26. Ст. 2399; Российская газета. 2001. 20 декабря. 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Федеральный Закон от 31 мая 2002 г.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“О гражданстве Российской Федерации” //Российская газета. </w:t>
      </w:r>
      <w:r w:rsidRPr="00BE1F2B">
        <w:rPr>
          <w:rFonts w:ascii="Arial" w:hAnsi="Arial" w:cs="Arial"/>
          <w:sz w:val="26"/>
          <w:szCs w:val="26"/>
        </w:rPr>
        <w:t xml:space="preserve">2002. 5 </w:t>
      </w:r>
      <w:proofErr w:type="spellStart"/>
      <w:r w:rsidRPr="00BE1F2B">
        <w:rPr>
          <w:rFonts w:ascii="Arial" w:hAnsi="Arial" w:cs="Arial"/>
          <w:sz w:val="26"/>
          <w:szCs w:val="26"/>
        </w:rPr>
        <w:t>июня</w:t>
      </w:r>
      <w:proofErr w:type="spellEnd"/>
      <w:r w:rsidRPr="00BE1F2B">
        <w:rPr>
          <w:rFonts w:ascii="Arial" w:hAnsi="Arial" w:cs="Arial"/>
          <w:sz w:val="26"/>
          <w:szCs w:val="26"/>
        </w:rPr>
        <w:t>.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  <w:lang w:val="ro-RO"/>
        </w:rPr>
      </w:pPr>
      <w:r w:rsidRPr="00BE1F2B">
        <w:rPr>
          <w:rFonts w:ascii="Arial" w:hAnsi="Arial" w:cs="Arial"/>
          <w:sz w:val="26"/>
          <w:szCs w:val="26"/>
          <w:lang w:val="ro-RO"/>
        </w:rPr>
        <w:t>Указ Президента Российской Федерации от  1 сентября 2000 года №1602 "О Государственном Совете Российской Федерации" // Собрания Законодательства РФ. № 36 Ст. 3633.</w:t>
      </w:r>
    </w:p>
    <w:p w:rsidR="00F070DE" w:rsidRPr="00BE1F2B" w:rsidRDefault="00F070DE" w:rsidP="000522AB">
      <w:pPr>
        <w:numPr>
          <w:ilvl w:val="0"/>
          <w:numId w:val="23"/>
        </w:numPr>
        <w:tabs>
          <w:tab w:val="clear" w:pos="502"/>
          <w:tab w:val="num" w:pos="0"/>
          <w:tab w:val="left" w:pos="426"/>
        </w:tabs>
        <w:ind w:left="0" w:firstLine="65"/>
        <w:jc w:val="both"/>
        <w:rPr>
          <w:rFonts w:ascii="Arial" w:hAnsi="Arial" w:cs="Arial"/>
          <w:sz w:val="26"/>
          <w:szCs w:val="26"/>
        </w:rPr>
      </w:pPr>
      <w:r w:rsidRPr="00BE1F2B">
        <w:rPr>
          <w:rFonts w:ascii="Arial" w:hAnsi="Arial" w:cs="Arial"/>
          <w:sz w:val="26"/>
          <w:szCs w:val="26"/>
          <w:lang w:val="ro-RO"/>
        </w:rPr>
        <w:t>Положение о порядке предоставления Российской Федерацией политического убежища  Утверждено Указом Президента Российской Федерации от 21 июля 1997г. // Собрание законодательства Российской Федерации 1997 № 30. Ст.3601.</w:t>
      </w:r>
    </w:p>
    <w:p w:rsidR="00F070DE" w:rsidRPr="00BE1F2B" w:rsidRDefault="00F070DE" w:rsidP="00F070DE">
      <w:pPr>
        <w:ind w:firstLine="426"/>
        <w:rPr>
          <w:rFonts w:ascii="Arial" w:hAnsi="Arial" w:cs="Arial"/>
          <w:sz w:val="26"/>
          <w:szCs w:val="26"/>
        </w:rPr>
      </w:pPr>
    </w:p>
    <w:p w:rsidR="00F070DE" w:rsidRPr="00BE1F2B" w:rsidRDefault="00F070DE" w:rsidP="00F070DE">
      <w:pPr>
        <w:ind w:firstLine="426"/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BE1F2B">
        <w:rPr>
          <w:rFonts w:ascii="Arial" w:hAnsi="Arial" w:cs="Arial"/>
          <w:b/>
          <w:sz w:val="26"/>
          <w:szCs w:val="26"/>
        </w:rPr>
        <w:t>Дополнительная</w:t>
      </w:r>
      <w:proofErr w:type="spellEnd"/>
      <w:r w:rsidRPr="00BE1F2B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b/>
          <w:sz w:val="26"/>
          <w:szCs w:val="26"/>
        </w:rPr>
        <w:t>литература</w:t>
      </w:r>
      <w:proofErr w:type="spellEnd"/>
    </w:p>
    <w:p w:rsidR="00F070DE" w:rsidRPr="00BE1F2B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jc w:val="both"/>
        <w:rPr>
          <w:rFonts w:ascii="Arial" w:hAnsi="Arial" w:cs="Arial"/>
          <w:sz w:val="26"/>
          <w:szCs w:val="26"/>
        </w:rPr>
      </w:pP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Авакьян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 С.А. Конституция России: природа, эволюция, современность. </w:t>
      </w:r>
      <w:proofErr w:type="gramStart"/>
      <w:r w:rsidRPr="00BE1F2B">
        <w:rPr>
          <w:rFonts w:ascii="Arial" w:hAnsi="Arial" w:cs="Arial"/>
          <w:sz w:val="26"/>
          <w:szCs w:val="26"/>
        </w:rPr>
        <w:t>М.:</w:t>
      </w:r>
      <w:proofErr w:type="gram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Российский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юридический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E1F2B">
        <w:rPr>
          <w:rFonts w:ascii="Arial" w:hAnsi="Arial" w:cs="Arial"/>
          <w:sz w:val="26"/>
          <w:szCs w:val="26"/>
        </w:rPr>
        <w:t>издательский</w:t>
      </w:r>
      <w:proofErr w:type="spellEnd"/>
      <w:r w:rsidRPr="00BE1F2B">
        <w:rPr>
          <w:rFonts w:ascii="Arial" w:hAnsi="Arial" w:cs="Arial"/>
          <w:sz w:val="26"/>
          <w:szCs w:val="26"/>
        </w:rPr>
        <w:t xml:space="preserve"> дом.1997.*</w:t>
      </w:r>
    </w:p>
    <w:p w:rsidR="00F070DE" w:rsidRPr="00F070DE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jc w:val="both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Антология мировой правовой мысли. В. 5 т. Руководитель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науч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проекта Г.Ю. </w:t>
      </w:r>
      <w:proofErr w:type="spellStart"/>
      <w:r w:rsidRPr="00F070DE">
        <w:rPr>
          <w:rFonts w:ascii="Arial" w:hAnsi="Arial" w:cs="Arial"/>
          <w:sz w:val="26"/>
          <w:szCs w:val="26"/>
          <w:lang w:val="ru-RU"/>
        </w:rPr>
        <w:t>Семигин</w:t>
      </w:r>
      <w:proofErr w:type="spellEnd"/>
      <w:r w:rsidRPr="00F070DE">
        <w:rPr>
          <w:rFonts w:ascii="Arial" w:hAnsi="Arial" w:cs="Arial"/>
          <w:sz w:val="26"/>
          <w:szCs w:val="26"/>
          <w:lang w:val="ru-RU"/>
        </w:rPr>
        <w:t xml:space="preserve">. – М.: Мысль, 1999.** </w:t>
      </w:r>
    </w:p>
    <w:p w:rsidR="00F070DE" w:rsidRPr="00BE1F2B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jc w:val="both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Антология мировой правовой мысли. В. 5 т. Т.1. Античный мир и Во</w:t>
      </w:r>
      <w:r w:rsidRPr="00F070DE">
        <w:rPr>
          <w:rFonts w:ascii="Arial" w:hAnsi="Arial" w:cs="Arial"/>
          <w:sz w:val="26"/>
          <w:szCs w:val="26"/>
          <w:lang w:val="ru-RU"/>
        </w:rPr>
        <w:t>с</w:t>
      </w:r>
      <w:r w:rsidRPr="00F070DE">
        <w:rPr>
          <w:rFonts w:ascii="Arial" w:hAnsi="Arial" w:cs="Arial"/>
          <w:sz w:val="26"/>
          <w:szCs w:val="26"/>
          <w:lang w:val="ru-RU"/>
        </w:rPr>
        <w:t xml:space="preserve">точные цивилизации. </w:t>
      </w:r>
      <w:proofErr w:type="gramStart"/>
      <w:r w:rsidRPr="00BE1F2B">
        <w:rPr>
          <w:rFonts w:ascii="Arial" w:hAnsi="Arial" w:cs="Arial"/>
          <w:sz w:val="26"/>
          <w:szCs w:val="26"/>
        </w:rPr>
        <w:t>М.,</w:t>
      </w:r>
      <w:proofErr w:type="gramEnd"/>
      <w:r w:rsidRPr="00BE1F2B">
        <w:rPr>
          <w:rFonts w:ascii="Arial" w:hAnsi="Arial" w:cs="Arial"/>
          <w:sz w:val="26"/>
          <w:szCs w:val="26"/>
        </w:rPr>
        <w:t xml:space="preserve"> 1999. С. 81-83</w:t>
      </w:r>
      <w:proofErr w:type="gramStart"/>
      <w:r w:rsidRPr="00BE1F2B">
        <w:rPr>
          <w:rFonts w:ascii="Arial" w:hAnsi="Arial" w:cs="Arial"/>
          <w:sz w:val="26"/>
          <w:szCs w:val="26"/>
        </w:rPr>
        <w:t>.*</w:t>
      </w:r>
      <w:proofErr w:type="gramEnd"/>
      <w:r w:rsidRPr="00BE1F2B">
        <w:rPr>
          <w:rFonts w:ascii="Arial" w:hAnsi="Arial" w:cs="Arial"/>
          <w:sz w:val="26"/>
          <w:szCs w:val="26"/>
        </w:rPr>
        <w:t>**</w:t>
      </w:r>
      <w:r w:rsidRPr="00BE1F2B">
        <w:rPr>
          <w:rFonts w:ascii="Arial" w:hAnsi="Arial" w:cs="Arial"/>
          <w:i/>
          <w:sz w:val="26"/>
          <w:szCs w:val="26"/>
        </w:rPr>
        <w:t xml:space="preserve">  </w:t>
      </w:r>
    </w:p>
    <w:p w:rsidR="00F070DE" w:rsidRPr="00F070DE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Горобец</w:t>
      </w:r>
      <w:r w:rsidRPr="00BE1F2B">
        <w:rPr>
          <w:rFonts w:ascii="Arial" w:hAnsi="Arial" w:cs="Arial"/>
          <w:sz w:val="26"/>
          <w:szCs w:val="26"/>
        </w:rPr>
        <w:t> </w:t>
      </w:r>
      <w:r w:rsidRPr="00F070DE">
        <w:rPr>
          <w:rFonts w:ascii="Arial" w:hAnsi="Arial" w:cs="Arial"/>
          <w:sz w:val="26"/>
          <w:szCs w:val="26"/>
          <w:lang w:val="ru-RU"/>
        </w:rPr>
        <w:t>В.</w:t>
      </w:r>
      <w:r w:rsidRPr="00BE1F2B">
        <w:rPr>
          <w:rFonts w:ascii="Arial" w:hAnsi="Arial" w:cs="Arial"/>
          <w:sz w:val="26"/>
          <w:szCs w:val="26"/>
        </w:rPr>
        <w:t> </w:t>
      </w:r>
      <w:r w:rsidRPr="00F070DE">
        <w:rPr>
          <w:rFonts w:ascii="Arial" w:hAnsi="Arial" w:cs="Arial"/>
          <w:sz w:val="26"/>
          <w:szCs w:val="26"/>
          <w:lang w:val="ru-RU"/>
        </w:rPr>
        <w:t>Ф. Парламент Российской Федерации.</w:t>
      </w:r>
      <w:r w:rsidRPr="00BE1F2B">
        <w:rPr>
          <w:rFonts w:ascii="Arial" w:hAnsi="Arial" w:cs="Arial"/>
          <w:sz w:val="26"/>
          <w:szCs w:val="26"/>
        </w:rPr>
        <w:t> </w:t>
      </w:r>
      <w:r w:rsidRPr="00F070DE">
        <w:rPr>
          <w:rFonts w:ascii="Arial" w:hAnsi="Arial" w:cs="Arial"/>
          <w:sz w:val="26"/>
          <w:szCs w:val="26"/>
          <w:lang w:val="ru-RU"/>
        </w:rPr>
        <w:t>— М., 1998.</w:t>
      </w:r>
    </w:p>
    <w:p w:rsidR="00F070DE" w:rsidRPr="00BE1F2B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Избирательное право и избирательный процесс в Российской Федерации: Учебник для вузов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 xml:space="preserve"> / П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од ред. </w:t>
      </w:r>
      <w:r w:rsidRPr="00BE1F2B">
        <w:rPr>
          <w:rFonts w:ascii="Arial" w:hAnsi="Arial" w:cs="Arial"/>
          <w:sz w:val="26"/>
          <w:szCs w:val="26"/>
        </w:rPr>
        <w:t>А. В. </w:t>
      </w:r>
      <w:proofErr w:type="spellStart"/>
      <w:r w:rsidRPr="00BE1F2B">
        <w:rPr>
          <w:rFonts w:ascii="Arial" w:hAnsi="Arial" w:cs="Arial"/>
          <w:sz w:val="26"/>
          <w:szCs w:val="26"/>
        </w:rPr>
        <w:t>Иванченко</w:t>
      </w:r>
      <w:proofErr w:type="spellEnd"/>
      <w:r w:rsidRPr="00BE1F2B">
        <w:rPr>
          <w:rFonts w:ascii="Arial" w:hAnsi="Arial" w:cs="Arial"/>
          <w:sz w:val="26"/>
          <w:szCs w:val="26"/>
        </w:rPr>
        <w:t>. — М., 1999</w:t>
      </w:r>
      <w:proofErr w:type="gramStart"/>
      <w:r w:rsidRPr="00BE1F2B">
        <w:rPr>
          <w:rFonts w:ascii="Arial" w:hAnsi="Arial" w:cs="Arial"/>
          <w:sz w:val="26"/>
          <w:szCs w:val="26"/>
        </w:rPr>
        <w:t>.*</w:t>
      </w:r>
      <w:proofErr w:type="gramEnd"/>
      <w:r w:rsidRPr="00BE1F2B">
        <w:rPr>
          <w:rFonts w:ascii="Arial" w:hAnsi="Arial" w:cs="Arial"/>
          <w:sz w:val="26"/>
          <w:szCs w:val="26"/>
        </w:rPr>
        <w:t>***</w:t>
      </w:r>
    </w:p>
    <w:p w:rsidR="00F070DE" w:rsidRPr="00BE1F2B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>Маликов</w:t>
      </w:r>
      <w:r w:rsidRPr="00BE1F2B">
        <w:rPr>
          <w:rFonts w:ascii="Arial" w:hAnsi="Arial" w:cs="Arial"/>
          <w:sz w:val="26"/>
          <w:szCs w:val="26"/>
        </w:rPr>
        <w:t> </w:t>
      </w:r>
      <w:r w:rsidRPr="00F070DE">
        <w:rPr>
          <w:rFonts w:ascii="Arial" w:hAnsi="Arial" w:cs="Arial"/>
          <w:sz w:val="26"/>
          <w:szCs w:val="26"/>
          <w:lang w:val="ru-RU"/>
        </w:rPr>
        <w:t>М.</w:t>
      </w:r>
      <w:r w:rsidRPr="00BE1F2B">
        <w:rPr>
          <w:rFonts w:ascii="Arial" w:hAnsi="Arial" w:cs="Arial"/>
          <w:sz w:val="26"/>
          <w:szCs w:val="26"/>
        </w:rPr>
        <w:t> </w:t>
      </w:r>
      <w:r w:rsidRPr="00F070DE">
        <w:rPr>
          <w:rFonts w:ascii="Arial" w:hAnsi="Arial" w:cs="Arial"/>
          <w:sz w:val="26"/>
          <w:szCs w:val="26"/>
          <w:lang w:val="ru-RU"/>
        </w:rPr>
        <w:t>К. Гражданство Российской Федерац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ии и ее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субъектов // Государство и право.</w:t>
      </w:r>
      <w:r w:rsidRPr="00BE1F2B">
        <w:rPr>
          <w:rFonts w:ascii="Arial" w:hAnsi="Arial" w:cs="Arial"/>
          <w:sz w:val="26"/>
          <w:szCs w:val="26"/>
        </w:rPr>
        <w:t> 1997. № 8. С. 21</w:t>
      </w:r>
      <w:proofErr w:type="gramStart"/>
      <w:r w:rsidRPr="00BE1F2B">
        <w:rPr>
          <w:rFonts w:ascii="Arial" w:hAnsi="Arial" w:cs="Arial"/>
          <w:sz w:val="26"/>
          <w:szCs w:val="26"/>
        </w:rPr>
        <w:t>.*</w:t>
      </w:r>
      <w:proofErr w:type="gramEnd"/>
      <w:r w:rsidRPr="00BE1F2B">
        <w:rPr>
          <w:rFonts w:ascii="Arial" w:hAnsi="Arial" w:cs="Arial"/>
          <w:sz w:val="26"/>
          <w:szCs w:val="26"/>
        </w:rPr>
        <w:t>****</w:t>
      </w:r>
    </w:p>
    <w:p w:rsidR="00F070DE" w:rsidRPr="00BE1F2B" w:rsidRDefault="00F070DE" w:rsidP="000522AB">
      <w:pPr>
        <w:numPr>
          <w:ilvl w:val="0"/>
          <w:numId w:val="22"/>
        </w:numPr>
        <w:tabs>
          <w:tab w:val="clear" w:pos="878"/>
          <w:tab w:val="num" w:pos="-142"/>
          <w:tab w:val="left" w:pos="284"/>
        </w:tabs>
        <w:ind w:left="0" w:hanging="27"/>
        <w:rPr>
          <w:rFonts w:ascii="Arial" w:hAnsi="Arial" w:cs="Arial"/>
          <w:sz w:val="26"/>
          <w:szCs w:val="26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Морозова Л.А. Принципы, пределы, основания ограничения прав и свобод человека по российскому законодательству и международному праву ("круглый стол" журнала "Государство и право") //Государство и право. </w:t>
      </w:r>
      <w:r w:rsidRPr="00BE1F2B">
        <w:rPr>
          <w:rFonts w:ascii="Arial" w:hAnsi="Arial" w:cs="Arial"/>
          <w:sz w:val="26"/>
          <w:szCs w:val="26"/>
        </w:rPr>
        <w:t>1998. №7,8,10.******</w:t>
      </w:r>
    </w:p>
    <w:p w:rsidR="00F070DE" w:rsidRPr="00BE1F2B" w:rsidRDefault="00F070DE" w:rsidP="00F070DE">
      <w:pPr>
        <w:rPr>
          <w:rFonts w:ascii="Arial" w:hAnsi="Arial" w:cs="Arial"/>
          <w:sz w:val="26"/>
          <w:szCs w:val="26"/>
        </w:rPr>
      </w:pPr>
      <w:r w:rsidRPr="00BE1F2B">
        <w:rPr>
          <w:rFonts w:ascii="Arial" w:hAnsi="Arial" w:cs="Arial"/>
          <w:sz w:val="26"/>
          <w:szCs w:val="26"/>
        </w:rPr>
        <w:lastRenderedPageBreak/>
        <w:t>_________________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b/>
          <w:sz w:val="26"/>
          <w:szCs w:val="26"/>
          <w:lang w:val="ru-RU"/>
        </w:rPr>
        <w:t>*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Описание однотомных книг, мон</w:t>
      </w:r>
      <w:r w:rsidRPr="00F070DE">
        <w:rPr>
          <w:rFonts w:ascii="Arial" w:hAnsi="Arial" w:cs="Arial"/>
          <w:sz w:val="26"/>
          <w:szCs w:val="26"/>
          <w:lang w:val="ru-RU"/>
        </w:rPr>
        <w:t>о</w:t>
      </w:r>
      <w:r w:rsidRPr="00F070DE">
        <w:rPr>
          <w:rFonts w:ascii="Arial" w:hAnsi="Arial" w:cs="Arial"/>
          <w:sz w:val="26"/>
          <w:szCs w:val="26"/>
          <w:lang w:val="ru-RU"/>
        </w:rPr>
        <w:t>графий, учебников, сборников статей одного автора.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** Описание многотомных книг.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***</w:t>
      </w:r>
      <w:r w:rsidRPr="00F070DE">
        <w:rPr>
          <w:rFonts w:ascii="Arial" w:hAnsi="Arial" w:cs="Arial"/>
          <w:i/>
          <w:sz w:val="26"/>
          <w:szCs w:val="26"/>
          <w:lang w:val="ru-RU"/>
        </w:rPr>
        <w:t xml:space="preserve"> </w:t>
      </w:r>
      <w:r w:rsidRPr="00F070DE">
        <w:rPr>
          <w:rFonts w:ascii="Arial" w:hAnsi="Arial" w:cs="Arial"/>
          <w:sz w:val="26"/>
          <w:szCs w:val="26"/>
          <w:lang w:val="ru-RU"/>
        </w:rPr>
        <w:t>Описание отдельного тома.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>**** Описание  монографии двух авторов.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***** Ссылка на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статью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помещенную в одном номере журнала.</w:t>
      </w:r>
    </w:p>
    <w:p w:rsidR="00F070DE" w:rsidRPr="00F070DE" w:rsidRDefault="00F070DE" w:rsidP="00F070DE">
      <w:pPr>
        <w:rPr>
          <w:rFonts w:ascii="Arial" w:hAnsi="Arial" w:cs="Arial"/>
          <w:sz w:val="26"/>
          <w:szCs w:val="26"/>
          <w:lang w:val="ru-RU"/>
        </w:rPr>
      </w:pPr>
      <w:r w:rsidRPr="00F070DE">
        <w:rPr>
          <w:rFonts w:ascii="Arial" w:hAnsi="Arial" w:cs="Arial"/>
          <w:sz w:val="26"/>
          <w:szCs w:val="26"/>
          <w:lang w:val="ru-RU"/>
        </w:rPr>
        <w:t xml:space="preserve">****** Ссылка на </w:t>
      </w:r>
      <w:proofErr w:type="gramStart"/>
      <w:r w:rsidRPr="00F070DE">
        <w:rPr>
          <w:rFonts w:ascii="Arial" w:hAnsi="Arial" w:cs="Arial"/>
          <w:sz w:val="26"/>
          <w:szCs w:val="26"/>
          <w:lang w:val="ru-RU"/>
        </w:rPr>
        <w:t>статью</w:t>
      </w:r>
      <w:proofErr w:type="gramEnd"/>
      <w:r w:rsidRPr="00F070DE">
        <w:rPr>
          <w:rFonts w:ascii="Arial" w:hAnsi="Arial" w:cs="Arial"/>
          <w:sz w:val="26"/>
          <w:szCs w:val="26"/>
          <w:lang w:val="ru-RU"/>
        </w:rPr>
        <w:t xml:space="preserve"> помещенную в нескольких номерах журнала.</w:t>
      </w:r>
    </w:p>
    <w:p w:rsidR="00F070DE" w:rsidRPr="00F070DE" w:rsidRDefault="00F070DE" w:rsidP="00F070DE">
      <w:pPr>
        <w:ind w:firstLine="142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ind w:firstLine="142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F070DE" w:rsidRPr="00F070DE" w:rsidRDefault="00F070DE" w:rsidP="00F070DE">
      <w:pPr>
        <w:ind w:firstLine="720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47230E" w:rsidRDefault="0047230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Default="00F070DE">
      <w:pPr>
        <w:rPr>
          <w:szCs w:val="24"/>
          <w:lang w:val="ru-RU"/>
        </w:rPr>
      </w:pPr>
    </w:p>
    <w:p w:rsidR="00F070DE" w:rsidRPr="00F070DE" w:rsidRDefault="00F070DE">
      <w:pPr>
        <w:rPr>
          <w:szCs w:val="24"/>
          <w:lang w:val="ru-RU"/>
        </w:rPr>
      </w:pPr>
    </w:p>
    <w:sectPr w:rsidR="00F070DE" w:rsidRPr="00F070DE" w:rsidSect="000D1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797" w:rsidRDefault="00EF0797" w:rsidP="00F070DE">
      <w:r>
        <w:separator/>
      </w:r>
    </w:p>
  </w:endnote>
  <w:endnote w:type="continuationSeparator" w:id="0">
    <w:p w:rsidR="00EF0797" w:rsidRDefault="00EF0797" w:rsidP="00F07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797" w:rsidRDefault="00EF0797" w:rsidP="00F070DE">
      <w:r>
        <w:separator/>
      </w:r>
    </w:p>
  </w:footnote>
  <w:footnote w:type="continuationSeparator" w:id="0">
    <w:p w:rsidR="00EF0797" w:rsidRDefault="00EF0797" w:rsidP="00F070DE">
      <w:r>
        <w:continuationSeparator/>
      </w:r>
    </w:p>
  </w:footnote>
  <w:footnote w:id="1">
    <w:p w:rsidR="00F070DE" w:rsidRDefault="00F070DE" w:rsidP="00F070DE">
      <w:pPr>
        <w:pStyle w:val="a5"/>
      </w:pPr>
      <w:r w:rsidRPr="007A15CC">
        <w:rPr>
          <w:rStyle w:val="ab"/>
        </w:rPr>
        <w:footnoteRef/>
      </w:r>
      <w:r>
        <w:t xml:space="preserve"> См.: Колосова Н.М. Конституционная ответственность в Российской Федерации. М,  2000. С. 6-15.</w:t>
      </w:r>
    </w:p>
  </w:footnote>
  <w:footnote w:id="2">
    <w:p w:rsidR="00F070DE" w:rsidRDefault="00F070DE" w:rsidP="00F070DE">
      <w:pPr>
        <w:pStyle w:val="a5"/>
      </w:pPr>
      <w:r w:rsidRPr="007A15CC">
        <w:rPr>
          <w:rStyle w:val="ab"/>
        </w:rPr>
        <w:footnoteRef/>
      </w:r>
      <w:r>
        <w:t xml:space="preserve"> </w:t>
      </w:r>
      <w:proofErr w:type="spellStart"/>
      <w:r>
        <w:t>Лафитский</w:t>
      </w:r>
      <w:proofErr w:type="spellEnd"/>
      <w:r>
        <w:t xml:space="preserve"> В.И. Основы конституционного строя США. М, 1998. С. 85.</w:t>
      </w:r>
    </w:p>
  </w:footnote>
  <w:footnote w:id="3">
    <w:p w:rsidR="00F070DE" w:rsidRDefault="00F070DE" w:rsidP="00F070DE">
      <w:pPr>
        <w:pStyle w:val="a5"/>
      </w:pPr>
      <w:r w:rsidRPr="007A15CC">
        <w:rPr>
          <w:rStyle w:val="ab"/>
        </w:rPr>
        <w:footnoteRef/>
      </w:r>
      <w:r>
        <w:t xml:space="preserve"> Там же. </w:t>
      </w:r>
    </w:p>
  </w:footnote>
  <w:footnote w:id="4">
    <w:p w:rsidR="00F070DE" w:rsidRDefault="00F070DE" w:rsidP="00F070DE">
      <w:pPr>
        <w:pStyle w:val="a5"/>
      </w:pPr>
      <w:r w:rsidRPr="007A15CC">
        <w:rPr>
          <w:rStyle w:val="ab"/>
        </w:rPr>
        <w:footnoteRef/>
      </w:r>
      <w:r>
        <w:t xml:space="preserve"> </w:t>
      </w:r>
      <w:proofErr w:type="spellStart"/>
      <w:r>
        <w:t>Лафитский</w:t>
      </w:r>
      <w:proofErr w:type="spellEnd"/>
      <w:r>
        <w:t xml:space="preserve"> В.И. Указ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оч. С. 86.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383"/>
    <w:multiLevelType w:val="hybridMultilevel"/>
    <w:tmpl w:val="F542A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618"/>
    <w:multiLevelType w:val="singleLevel"/>
    <w:tmpl w:val="8338880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13C36254"/>
    <w:multiLevelType w:val="hybridMultilevel"/>
    <w:tmpl w:val="91726E2C"/>
    <w:lvl w:ilvl="0" w:tplc="08D63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2C3F0F"/>
    <w:multiLevelType w:val="hybridMultilevel"/>
    <w:tmpl w:val="7A8A726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1DED42CC"/>
    <w:multiLevelType w:val="multilevel"/>
    <w:tmpl w:val="306C1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216312A7"/>
    <w:multiLevelType w:val="hybridMultilevel"/>
    <w:tmpl w:val="A0E4C30E"/>
    <w:lvl w:ilvl="0" w:tplc="66762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F973D7"/>
    <w:multiLevelType w:val="multilevel"/>
    <w:tmpl w:val="6DD61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50"/>
        </w:tabs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0"/>
        </w:tabs>
        <w:ind w:left="3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20"/>
        </w:tabs>
        <w:ind w:left="3720" w:hanging="2160"/>
      </w:pPr>
      <w:rPr>
        <w:rFonts w:hint="default"/>
      </w:rPr>
    </w:lvl>
  </w:abstractNum>
  <w:abstractNum w:abstractNumId="7">
    <w:nsid w:val="2C794EEE"/>
    <w:multiLevelType w:val="hybridMultilevel"/>
    <w:tmpl w:val="DF2AD81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1E1881"/>
    <w:multiLevelType w:val="hybridMultilevel"/>
    <w:tmpl w:val="AAD43A54"/>
    <w:lvl w:ilvl="0" w:tplc="5EB00DA6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9">
    <w:nsid w:val="30E04EDE"/>
    <w:multiLevelType w:val="singleLevel"/>
    <w:tmpl w:val="D3EA3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54602B8"/>
    <w:multiLevelType w:val="hybridMultilevel"/>
    <w:tmpl w:val="E82441BA"/>
    <w:lvl w:ilvl="0" w:tplc="32F0A8A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BE1130"/>
    <w:multiLevelType w:val="singleLevel"/>
    <w:tmpl w:val="55B474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2">
    <w:nsid w:val="46F85BE2"/>
    <w:multiLevelType w:val="hybridMultilevel"/>
    <w:tmpl w:val="B0960B02"/>
    <w:lvl w:ilvl="0" w:tplc="323EEE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4B094DB4"/>
    <w:multiLevelType w:val="hybridMultilevel"/>
    <w:tmpl w:val="640A4A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E75A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64F683F"/>
    <w:multiLevelType w:val="hybridMultilevel"/>
    <w:tmpl w:val="92542C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58295B10"/>
    <w:multiLevelType w:val="hybridMultilevel"/>
    <w:tmpl w:val="6B10D528"/>
    <w:lvl w:ilvl="0" w:tplc="63BA55F6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650929"/>
    <w:multiLevelType w:val="hybridMultilevel"/>
    <w:tmpl w:val="61D6B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061E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B5CB3"/>
    <w:multiLevelType w:val="hybridMultilevel"/>
    <w:tmpl w:val="A26C814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90659A"/>
    <w:multiLevelType w:val="hybridMultilevel"/>
    <w:tmpl w:val="86748E70"/>
    <w:lvl w:ilvl="0" w:tplc="0419000F">
      <w:start w:val="16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20">
    <w:nsid w:val="74011F57"/>
    <w:multiLevelType w:val="singleLevel"/>
    <w:tmpl w:val="55B4747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1">
    <w:nsid w:val="74A705FD"/>
    <w:multiLevelType w:val="multilevel"/>
    <w:tmpl w:val="842632C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>
    <w:nsid w:val="7C9D5FB0"/>
    <w:multiLevelType w:val="hybridMultilevel"/>
    <w:tmpl w:val="93D00A16"/>
    <w:lvl w:ilvl="0" w:tplc="ABA45894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7CCA156F"/>
    <w:multiLevelType w:val="hybridMultilevel"/>
    <w:tmpl w:val="05F01B9C"/>
    <w:lvl w:ilvl="0" w:tplc="40A6B4C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9"/>
  </w:num>
  <w:num w:numId="2">
    <w:abstractNumId w:val="20"/>
  </w:num>
  <w:num w:numId="3">
    <w:abstractNumId w:val="21"/>
  </w:num>
  <w:num w:numId="4">
    <w:abstractNumId w:val="11"/>
  </w:num>
  <w:num w:numId="5">
    <w:abstractNumId w:val="4"/>
  </w:num>
  <w:num w:numId="6">
    <w:abstractNumId w:val="14"/>
  </w:num>
  <w:num w:numId="7">
    <w:abstractNumId w:val="13"/>
  </w:num>
  <w:num w:numId="8">
    <w:abstractNumId w:val="1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23"/>
  </w:num>
  <w:num w:numId="14">
    <w:abstractNumId w:val="15"/>
  </w:num>
  <w:num w:numId="15">
    <w:abstractNumId w:val="18"/>
  </w:num>
  <w:num w:numId="16">
    <w:abstractNumId w:val="0"/>
  </w:num>
  <w:num w:numId="17">
    <w:abstractNumId w:val="7"/>
  </w:num>
  <w:num w:numId="18">
    <w:abstractNumId w:val="19"/>
  </w:num>
  <w:num w:numId="19">
    <w:abstractNumId w:val="17"/>
  </w:num>
  <w:num w:numId="20">
    <w:abstractNumId w:val="22"/>
  </w:num>
  <w:num w:numId="21">
    <w:abstractNumId w:val="16"/>
  </w:num>
  <w:num w:numId="22">
    <w:abstractNumId w:val="8"/>
  </w:num>
  <w:num w:numId="23">
    <w:abstractNumId w:val="3"/>
  </w:num>
  <w:num w:numId="24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6F7"/>
    <w:rsid w:val="0000258B"/>
    <w:rsid w:val="000522AB"/>
    <w:rsid w:val="000D1273"/>
    <w:rsid w:val="00165F2C"/>
    <w:rsid w:val="00251091"/>
    <w:rsid w:val="002A56F7"/>
    <w:rsid w:val="00316F85"/>
    <w:rsid w:val="00387B4B"/>
    <w:rsid w:val="0047230E"/>
    <w:rsid w:val="005C1863"/>
    <w:rsid w:val="00644F06"/>
    <w:rsid w:val="007A0A30"/>
    <w:rsid w:val="009122B6"/>
    <w:rsid w:val="009432AB"/>
    <w:rsid w:val="00960CB1"/>
    <w:rsid w:val="00B51D9A"/>
    <w:rsid w:val="00D021DF"/>
    <w:rsid w:val="00D773C8"/>
    <w:rsid w:val="00EF0797"/>
    <w:rsid w:val="00F070DE"/>
    <w:rsid w:val="00F1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uiPriority="0"/>
    <w:lsdException w:name="endnote reference" w:uiPriority="0"/>
    <w:lsdException w:name="List Bulle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uiPriority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6F7"/>
    <w:rPr>
      <w:rFonts w:ascii="Times New Roman" w:eastAsia="Times New Roman" w:hAnsi="Times New Roman"/>
      <w:sz w:val="24"/>
      <w:lang w:val="en-US"/>
    </w:rPr>
  </w:style>
  <w:style w:type="paragraph" w:styleId="1">
    <w:name w:val="heading 1"/>
    <w:basedOn w:val="a"/>
    <w:next w:val="a"/>
    <w:link w:val="10"/>
    <w:qFormat/>
    <w:locked/>
    <w:rsid w:val="00F070DE"/>
    <w:pPr>
      <w:keepNext/>
      <w:jc w:val="center"/>
      <w:outlineLvl w:val="0"/>
    </w:pPr>
    <w:rPr>
      <w:sz w:val="40"/>
      <w:lang w:val="ru-RU"/>
    </w:rPr>
  </w:style>
  <w:style w:type="paragraph" w:styleId="2">
    <w:name w:val="heading 2"/>
    <w:basedOn w:val="a"/>
    <w:next w:val="a"/>
    <w:link w:val="20"/>
    <w:qFormat/>
    <w:locked/>
    <w:rsid w:val="00F070DE"/>
    <w:pPr>
      <w:keepNext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link w:val="30"/>
    <w:qFormat/>
    <w:locked/>
    <w:rsid w:val="00F070DE"/>
    <w:pPr>
      <w:keepNext/>
      <w:jc w:val="right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qFormat/>
    <w:locked/>
    <w:rsid w:val="00F070DE"/>
    <w:pPr>
      <w:keepNext/>
      <w:jc w:val="both"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qFormat/>
    <w:locked/>
    <w:rsid w:val="00F070DE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qFormat/>
    <w:locked/>
    <w:rsid w:val="00F070DE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locked/>
    <w:rsid w:val="00F070DE"/>
    <w:pPr>
      <w:spacing w:before="240" w:after="60"/>
      <w:outlineLvl w:val="6"/>
    </w:pPr>
    <w:rPr>
      <w:szCs w:val="24"/>
      <w:lang w:val="ru-RU"/>
    </w:rPr>
  </w:style>
  <w:style w:type="paragraph" w:styleId="8">
    <w:name w:val="heading 8"/>
    <w:basedOn w:val="a"/>
    <w:next w:val="a"/>
    <w:link w:val="80"/>
    <w:qFormat/>
    <w:locked/>
    <w:rsid w:val="00F070DE"/>
    <w:pPr>
      <w:spacing w:before="240" w:after="60"/>
      <w:outlineLvl w:val="7"/>
    </w:pPr>
    <w:rPr>
      <w:i/>
      <w:iCs/>
      <w:szCs w:val="24"/>
      <w:lang w:val="ru-RU"/>
    </w:rPr>
  </w:style>
  <w:style w:type="paragraph" w:styleId="9">
    <w:name w:val="heading 9"/>
    <w:basedOn w:val="a"/>
    <w:next w:val="a"/>
    <w:link w:val="90"/>
    <w:qFormat/>
    <w:locked/>
    <w:rsid w:val="00F070DE"/>
    <w:pPr>
      <w:spacing w:before="240" w:after="60"/>
      <w:outlineLvl w:val="8"/>
    </w:pPr>
    <w:rPr>
      <w:rFonts w:ascii="Arial" w:hAnsi="Arial"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F070DE"/>
    <w:rPr>
      <w:rFonts w:ascii="Times New Roman" w:eastAsia="Times New Roman" w:hAnsi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F070DE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070DE"/>
    <w:rPr>
      <w:rFonts w:ascii="Times New Roman" w:eastAsia="Times New Roman" w:hAnsi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F070DE"/>
    <w:rPr>
      <w:rFonts w:ascii="Times New Roman" w:eastAsia="Times New Roman" w:hAnsi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F070DE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070DE"/>
    <w:rPr>
      <w:rFonts w:ascii="Times New Roman" w:eastAsia="Times New Roman" w:hAnsi="Times New Roman"/>
      <w:b/>
      <w:bCs/>
    </w:rPr>
  </w:style>
  <w:style w:type="character" w:customStyle="1" w:styleId="70">
    <w:name w:val="Заголовок 7 Знак"/>
    <w:basedOn w:val="a0"/>
    <w:link w:val="7"/>
    <w:rsid w:val="00F070DE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070D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070DE"/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rsid w:val="002A56F7"/>
    <w:pPr>
      <w:spacing w:after="120" w:line="480" w:lineRule="auto"/>
    </w:pPr>
    <w:rPr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A56F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A56F7"/>
    <w:pPr>
      <w:tabs>
        <w:tab w:val="num" w:pos="567"/>
      </w:tabs>
      <w:ind w:firstLine="567"/>
      <w:jc w:val="both"/>
    </w:pPr>
    <w:rPr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A56F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2A56F7"/>
    <w:rPr>
      <w:sz w:val="20"/>
      <w:lang w:val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2A56F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2A56F7"/>
    <w:pPr>
      <w:ind w:firstLine="567"/>
      <w:jc w:val="both"/>
    </w:pPr>
    <w:rPr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A56F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F070D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070DE"/>
    <w:rPr>
      <w:rFonts w:ascii="Times New Roman" w:eastAsia="Times New Roman" w:hAnsi="Times New Roman"/>
      <w:sz w:val="24"/>
      <w:szCs w:val="20"/>
      <w:lang w:val="en-US"/>
    </w:rPr>
  </w:style>
  <w:style w:type="paragraph" w:styleId="a9">
    <w:name w:val="Title"/>
    <w:basedOn w:val="a"/>
    <w:link w:val="aa"/>
    <w:qFormat/>
    <w:locked/>
    <w:rsid w:val="00F070DE"/>
    <w:pPr>
      <w:jc w:val="center"/>
    </w:pPr>
    <w:rPr>
      <w:sz w:val="28"/>
      <w:lang w:val="ru-RU"/>
    </w:rPr>
  </w:style>
  <w:style w:type="character" w:customStyle="1" w:styleId="aa">
    <w:name w:val="Название Знак"/>
    <w:basedOn w:val="a0"/>
    <w:link w:val="a9"/>
    <w:rsid w:val="00F070DE"/>
    <w:rPr>
      <w:rFonts w:ascii="Times New Roman" w:eastAsia="Times New Roman" w:hAnsi="Times New Roman"/>
      <w:sz w:val="28"/>
      <w:szCs w:val="20"/>
    </w:rPr>
  </w:style>
  <w:style w:type="paragraph" w:styleId="23">
    <w:name w:val="Body Text Indent 2"/>
    <w:basedOn w:val="a"/>
    <w:link w:val="24"/>
    <w:rsid w:val="00F070DE"/>
    <w:pPr>
      <w:spacing w:after="120" w:line="480" w:lineRule="auto"/>
      <w:ind w:left="283"/>
    </w:pPr>
    <w:rPr>
      <w:sz w:val="20"/>
      <w:lang w:val="ru-RU"/>
    </w:rPr>
  </w:style>
  <w:style w:type="character" w:customStyle="1" w:styleId="24">
    <w:name w:val="Основной текст с отступом 2 Знак"/>
    <w:basedOn w:val="a0"/>
    <w:link w:val="23"/>
    <w:rsid w:val="00F070DE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semiHidden/>
    <w:rsid w:val="00F070DE"/>
    <w:rPr>
      <w:vertAlign w:val="superscript"/>
    </w:rPr>
  </w:style>
  <w:style w:type="paragraph" w:customStyle="1" w:styleId="Normal">
    <w:name w:val="Normal"/>
    <w:rsid w:val="00F070DE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c">
    <w:name w:val="Subtitle"/>
    <w:basedOn w:val="a"/>
    <w:link w:val="ad"/>
    <w:qFormat/>
    <w:locked/>
    <w:rsid w:val="00F070DE"/>
    <w:pPr>
      <w:widowControl w:val="0"/>
      <w:autoSpaceDE w:val="0"/>
      <w:autoSpaceDN w:val="0"/>
      <w:adjustRightInd w:val="0"/>
      <w:spacing w:before="120" w:line="360" w:lineRule="auto"/>
      <w:ind w:firstLine="4320"/>
      <w:jc w:val="both"/>
    </w:pPr>
    <w:rPr>
      <w:rFonts w:ascii="GaramondCTT" w:hAnsi="GaramondCTT"/>
      <w:b/>
      <w:bCs/>
      <w:smallCaps/>
      <w:sz w:val="42"/>
      <w:szCs w:val="42"/>
      <w:lang w:val="ru-RU"/>
    </w:rPr>
  </w:style>
  <w:style w:type="character" w:customStyle="1" w:styleId="ad">
    <w:name w:val="Подзаголовок Знак"/>
    <w:basedOn w:val="a0"/>
    <w:link w:val="ac"/>
    <w:rsid w:val="00F070DE"/>
    <w:rPr>
      <w:rFonts w:ascii="GaramondCTT" w:eastAsia="Times New Roman" w:hAnsi="GaramondCTT"/>
      <w:b/>
      <w:bCs/>
      <w:smallCaps/>
      <w:sz w:val="42"/>
      <w:szCs w:val="42"/>
    </w:rPr>
  </w:style>
  <w:style w:type="paragraph" w:styleId="ae">
    <w:name w:val="Plain Text"/>
    <w:basedOn w:val="a"/>
    <w:link w:val="af"/>
    <w:rsid w:val="00F070DE"/>
    <w:rPr>
      <w:rFonts w:ascii="Courier New" w:hAnsi="Courier New" w:cs="Courier New"/>
      <w:sz w:val="20"/>
      <w:lang w:val="ru-RU"/>
    </w:rPr>
  </w:style>
  <w:style w:type="character" w:customStyle="1" w:styleId="af">
    <w:name w:val="Текст Знак"/>
    <w:basedOn w:val="a0"/>
    <w:link w:val="ae"/>
    <w:rsid w:val="00F070DE"/>
    <w:rPr>
      <w:rFonts w:ascii="Courier New" w:eastAsia="Times New Roman" w:hAnsi="Courier New" w:cs="Courier New"/>
      <w:sz w:val="20"/>
      <w:szCs w:val="20"/>
    </w:rPr>
  </w:style>
  <w:style w:type="paragraph" w:styleId="af0">
    <w:name w:val="List Bullet"/>
    <w:basedOn w:val="a"/>
    <w:autoRedefine/>
    <w:rsid w:val="00F070DE"/>
    <w:rPr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8055</Words>
  <Characters>45919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SPBGUSE</Company>
  <LinksUpToDate>false</LinksUpToDate>
  <CharactersWithSpaces>53867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Stepanenko_MA</cp:lastModifiedBy>
  <cp:revision>2</cp:revision>
  <dcterms:created xsi:type="dcterms:W3CDTF">2013-01-29T11:59:00Z</dcterms:created>
  <dcterms:modified xsi:type="dcterms:W3CDTF">2013-01-29T11:59:00Z</dcterms:modified>
</cp:coreProperties>
</file>