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751E">
      <w:pPr>
        <w:pStyle w:val="1"/>
      </w:pPr>
      <w:r>
        <w:fldChar w:fldCharType="begin"/>
      </w:r>
      <w:r>
        <w:instrText>HYPERLINK "garantF1://57983960.0"</w:instrText>
      </w:r>
      <w:r>
        <w:fldChar w:fldCharType="separate"/>
      </w:r>
      <w:r>
        <w:rPr>
          <w:rStyle w:val="a4"/>
        </w:rPr>
        <w:t>Эффект материального стимулирования</w:t>
      </w:r>
      <w:r>
        <w:fldChar w:fldCharType="end"/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both"/>
      </w:pPr>
      <w:r>
        <w:t xml:space="preserve">О необходимости </w:t>
      </w:r>
      <w:r>
        <w:t>широкого применения мер экономического стимулирования работников к соблюдению требований обеспечения безопасности труда на производстве как средстве снижения травматизма уже давно говорят в сообществе специалистов по охране труда. Однако не многие из числа</w:t>
      </w:r>
      <w:r>
        <w:t xml:space="preserve"> руководителей производственных организаций четко представляют себе надежные пути и методы достижения этой цели. Чтобы помочь им, Воронежский учебный центр "Охрана труда" предлагает им воспользоваться разработанной силами его сотрудников оригинальной метод</w:t>
      </w:r>
      <w:r>
        <w:t>икой применения мер материального стимулирования. Данная методика, в основе которой лежит трехступенчатая система контроля соблюдения требований безопасности труда, уже нашла себе успешное применение в ряде строительных организаций Воронежской области.</w:t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both"/>
      </w:pPr>
      <w:r>
        <w:t>Ка</w:t>
      </w:r>
      <w:r>
        <w:t>к известно от производственного травматизма в нашей стране ежегодно гибнет около 5 тыс. человек. Только в Воронежской области каждый год от производственных травм умирает в среднем 50 человек, 200 пострадавших становятся инвалидами. Однако, несмотря на это</w:t>
      </w:r>
      <w:r>
        <w:t>, тенденция к его снижению не просматривается.</w:t>
      </w:r>
    </w:p>
    <w:p w:rsidR="00000000" w:rsidRDefault="0021751E">
      <w:pPr>
        <w:ind w:firstLine="720"/>
        <w:jc w:val="both"/>
      </w:pPr>
      <w:r>
        <w:t>Сохранность жизни и здоровья людей - задача не из легких. Традиционно на предприятиях, в организациях и учреждениях планируются и проводятся мероприятия, направленные на устранение нарушений, предупреждение не</w:t>
      </w:r>
      <w:r>
        <w:t>счастных случаев. Но они не всегда эффективны, хотя и обеспечены денежными и материальными ресурсами. Даже после их реализации продолжают гибнуть люди. Другими словами, организационных и технических мероприятий недостаточно, чтобы обеспечить полную безопас</w:t>
      </w:r>
      <w:r>
        <w:t>ность работающих на производстве.</w:t>
      </w:r>
    </w:p>
    <w:p w:rsidR="00000000" w:rsidRDefault="0021751E">
      <w:pPr>
        <w:ind w:firstLine="720"/>
        <w:jc w:val="both"/>
      </w:pPr>
      <w:r>
        <w:t>Однако на предприятиях, где эти меры дополняются мерами экономического стимулирования работников за соблюдение требований законодательных и нормативных актов, картина совсем другая. Здесь, как показывает практика, значител</w:t>
      </w:r>
      <w:r>
        <w:t xml:space="preserve">ьно улучшаются условия труда </w:t>
      </w:r>
      <w:proofErr w:type="gramStart"/>
      <w:r>
        <w:t>работников</w:t>
      </w:r>
      <w:proofErr w:type="gramEnd"/>
      <w:r>
        <w:t xml:space="preserve"> и снижается производственный травматизм.</w:t>
      </w:r>
    </w:p>
    <w:p w:rsidR="00000000" w:rsidRDefault="0021751E">
      <w:pPr>
        <w:ind w:firstLine="720"/>
        <w:jc w:val="both"/>
      </w:pPr>
      <w:r>
        <w:t>Разработанная методика базируется на применении в строительной отрасли трехступенчатого контроля (схема) и предусматривает соответствующее материальное стимулирование исполнит</w:t>
      </w:r>
      <w:r>
        <w:t>елей по охране труда на уровне первой, второй и третей ступеней контроля.</w:t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right"/>
      </w:pPr>
      <w:r>
        <w:rPr>
          <w:rStyle w:val="a3"/>
        </w:rPr>
        <w:t>Приложение 1</w:t>
      </w:r>
    </w:p>
    <w:p w:rsidR="00000000" w:rsidRDefault="0021751E">
      <w:pPr>
        <w:pStyle w:val="1"/>
      </w:pPr>
      <w:r>
        <w:t>Примерная схема организации трехступенчатого контроля для проведения оценки работников (исполнителей по охране труда)</w:t>
      </w:r>
    </w:p>
    <w:p w:rsidR="00000000" w:rsidRDefault="0021751E">
      <w:pPr>
        <w:ind w:firstLine="720"/>
        <w:jc w:val="both"/>
      </w:pPr>
    </w:p>
    <w:p w:rsidR="00000000" w:rsidRDefault="0021751E">
      <w:pPr>
        <w:pStyle w:val="aff5"/>
      </w:pPr>
      <w:r>
        <w:t xml:space="preserve">                                  ┌──────────────</w:t>
      </w:r>
      <w:r>
        <w:t>──────────────────────┐</w:t>
      </w:r>
    </w:p>
    <w:p w:rsidR="00000000" w:rsidRDefault="0021751E">
      <w:pPr>
        <w:pStyle w:val="aff5"/>
      </w:pPr>
      <w:r>
        <w:t xml:space="preserve">                                  │ Комиссия предприятия (организации) │</w:t>
      </w:r>
    </w:p>
    <w:p w:rsidR="00000000" w:rsidRDefault="0021751E">
      <w:pPr>
        <w:pStyle w:val="aff5"/>
      </w:pPr>
      <w:r>
        <w:t xml:space="preserve">                                  │    по </w:t>
      </w:r>
      <w:proofErr w:type="gramStart"/>
      <w:r>
        <w:t>контролю за</w:t>
      </w:r>
      <w:proofErr w:type="gramEnd"/>
      <w:r>
        <w:t xml:space="preserve"> охраной труда    │</w:t>
      </w:r>
    </w:p>
    <w:p w:rsidR="00000000" w:rsidRDefault="0021751E">
      <w:pPr>
        <w:pStyle w:val="aff5"/>
      </w:pPr>
      <w:r>
        <w:t xml:space="preserve">                                  └──────┬─────────────────────┬───────┘</w:t>
      </w:r>
    </w:p>
    <w:p w:rsidR="00000000" w:rsidRDefault="0021751E">
      <w:pPr>
        <w:pStyle w:val="aff5"/>
      </w:pPr>
      <w:r>
        <w:lastRenderedPageBreak/>
        <w:t xml:space="preserve">             </w:t>
      </w:r>
      <w:r>
        <w:t xml:space="preserve">                            ▼                     ▼</w:t>
      </w:r>
    </w:p>
    <w:p w:rsidR="00000000" w:rsidRDefault="0021751E">
      <w:pPr>
        <w:pStyle w:val="aff5"/>
      </w:pPr>
      <w:r>
        <w:t xml:space="preserve">   ┌─────────────────────────────────────┴─────────────────────┴──────────────────────────────────┐</w:t>
      </w:r>
    </w:p>
    <w:p w:rsidR="00000000" w:rsidRDefault="0021751E">
      <w:pPr>
        <w:pStyle w:val="aff5"/>
      </w:pPr>
      <w:r>
        <w:t>┌──┤                                      Цели и задачи контроля                                  ├──</w:t>
      </w:r>
    </w:p>
    <w:p w:rsidR="00000000" w:rsidRDefault="0021751E">
      <w:pPr>
        <w:pStyle w:val="aff5"/>
      </w:pPr>
      <w:r>
        <w:t xml:space="preserve">│ </w:t>
      </w:r>
      <w:r>
        <w:t xml:space="preserve"> └──┬────────┬───────┬─────────┬─────────┬───────────┬─────────┬────────┬────────┬─────────┬────┘</w:t>
      </w:r>
    </w:p>
    <w:p w:rsidR="00000000" w:rsidRDefault="0021751E">
      <w:pPr>
        <w:pStyle w:val="aff5"/>
      </w:pPr>
      <w:r>
        <w:t>│     ▼        ▼       ▼         ▼         ▼           ▼         ▼        ▼        ▼         ▼</w:t>
      </w:r>
    </w:p>
    <w:p w:rsidR="00000000" w:rsidRDefault="0021751E">
      <w:pPr>
        <w:pStyle w:val="aff5"/>
      </w:pPr>
      <w:r>
        <w:t>│  ┌──┴───┬────┴───┬───┴────┬────┴────┬────┴──────┬────┴────┬──</w:t>
      </w:r>
      <w:r>
        <w:t>──┴───┬────┴────┬───┴────┬────┴────┐</w:t>
      </w:r>
    </w:p>
    <w:p w:rsidR="00000000" w:rsidRDefault="0021751E">
      <w:pPr>
        <w:pStyle w:val="aff5"/>
      </w:pPr>
      <w:r>
        <w:t>│  │Об</w:t>
      </w:r>
      <w:proofErr w:type="gramStart"/>
      <w:r>
        <w:t>у-</w:t>
      </w:r>
      <w:proofErr w:type="gramEnd"/>
      <w:r>
        <w:t xml:space="preserve">  │ Обес-  │ Обес-  │ Обес-   │ Норма-    │ Обеспе- │ Обеспе-│ Органи- │ Сани-  │ Профе-  │</w:t>
      </w:r>
    </w:p>
    <w:p w:rsidR="00000000" w:rsidRDefault="0021751E">
      <w:pPr>
        <w:pStyle w:val="aff5"/>
      </w:pPr>
      <w:r>
        <w:t>│  │чение │ печ</w:t>
      </w:r>
      <w:proofErr w:type="gramStart"/>
      <w:r>
        <w:t>е-</w:t>
      </w:r>
      <w:proofErr w:type="gramEnd"/>
      <w:r>
        <w:t xml:space="preserve">  │ пече-  │ пече-   │ лизация   │ чение   │ чение  │ зация   │ тарно- │ ссиона- │</w:t>
      </w:r>
    </w:p>
    <w:p w:rsidR="00000000" w:rsidRDefault="0021751E">
      <w:pPr>
        <w:pStyle w:val="aff5"/>
      </w:pPr>
      <w:r>
        <w:t>│  │раб</w:t>
      </w:r>
      <w:proofErr w:type="gramStart"/>
      <w:r>
        <w:t>о-</w:t>
      </w:r>
      <w:proofErr w:type="gramEnd"/>
      <w:r>
        <w:t xml:space="preserve"> │ ние    </w:t>
      </w:r>
      <w:r>
        <w:t>│ ние    │ ние     │ санитарно-│ работаю-│ оптима-│ лечебно-│ быто-  │ льный   │</w:t>
      </w:r>
    </w:p>
    <w:p w:rsidR="00000000" w:rsidRDefault="0021751E">
      <w:pPr>
        <w:pStyle w:val="aff5"/>
      </w:pPr>
      <w:r>
        <w:t>│  │та</w:t>
      </w:r>
      <w:proofErr w:type="gramStart"/>
      <w:r>
        <w:t>ю-</w:t>
      </w:r>
      <w:proofErr w:type="gramEnd"/>
      <w:r>
        <w:t xml:space="preserve">  │ безо-  │ безо-  │ безо-   │ гигие-    │ щих     │ льных  │ профи-  │ вое    │ отбор   │</w:t>
      </w:r>
    </w:p>
    <w:p w:rsidR="00000000" w:rsidRDefault="0021751E">
      <w:pPr>
        <w:pStyle w:val="aff5"/>
      </w:pPr>
      <w:r>
        <w:t>│  │щих,  │ пас-   │ пас-   │ па</w:t>
      </w:r>
      <w:proofErr w:type="gramStart"/>
      <w:r>
        <w:t>с-</w:t>
      </w:r>
      <w:proofErr w:type="gramEnd"/>
      <w:r>
        <w:t xml:space="preserve">    │ нических  │ средст- │ режимов│ лакт</w:t>
      </w:r>
      <w:r>
        <w:t>и-  │ обслу- │ рабо-   │</w:t>
      </w:r>
    </w:p>
    <w:p w:rsidR="00000000" w:rsidRDefault="0021751E">
      <w:pPr>
        <w:pStyle w:val="aff5"/>
      </w:pPr>
      <w:r>
        <w:t>│  │без</w:t>
      </w:r>
      <w:proofErr w:type="gramStart"/>
      <w:r>
        <w:t>о-</w:t>
      </w:r>
      <w:proofErr w:type="gramEnd"/>
      <w:r>
        <w:t xml:space="preserve"> │ ности  │ ности  │ ности   │ условий   │ вами    │ труда и│ ческого │ живание│ тающих  │</w:t>
      </w:r>
    </w:p>
    <w:p w:rsidR="00000000" w:rsidRDefault="0021751E">
      <w:pPr>
        <w:pStyle w:val="aff5"/>
      </w:pPr>
      <w:r>
        <w:t>│  │па</w:t>
      </w:r>
      <w:proofErr w:type="gramStart"/>
      <w:r>
        <w:t>с-</w:t>
      </w:r>
      <w:proofErr w:type="gramEnd"/>
      <w:r>
        <w:t xml:space="preserve">  │ произ- │ техно- │ эксплуа-│ труда     │ индиви- │ отдых  │ обслу-  │ рабо-  │ по спе- │</w:t>
      </w:r>
    </w:p>
    <w:p w:rsidR="00000000" w:rsidRDefault="0021751E">
      <w:pPr>
        <w:pStyle w:val="aff5"/>
      </w:pPr>
      <w:r>
        <w:t>│  │ным   │ водс</w:t>
      </w:r>
      <w:proofErr w:type="gramStart"/>
      <w:r>
        <w:t>т-</w:t>
      </w:r>
      <w:proofErr w:type="gramEnd"/>
      <w:r>
        <w:t xml:space="preserve"> │ логи-  │ т</w:t>
      </w:r>
      <w:r>
        <w:t>ации   │           │ дуальной│        │ живания │ чих    │ циаль-  │</w:t>
      </w:r>
    </w:p>
    <w:p w:rsidR="00000000" w:rsidRDefault="0021751E">
      <w:pPr>
        <w:pStyle w:val="aff5"/>
      </w:pPr>
      <w:r>
        <w:t>│  │мет</w:t>
      </w:r>
      <w:proofErr w:type="gramStart"/>
      <w:r>
        <w:t>о-</w:t>
      </w:r>
      <w:proofErr w:type="gramEnd"/>
      <w:r>
        <w:t xml:space="preserve"> │ венного│ ческих │ зданий  │           │ защиты  │        │         │        │ ности   │</w:t>
      </w:r>
    </w:p>
    <w:p w:rsidR="00000000" w:rsidRDefault="0021751E">
      <w:pPr>
        <w:pStyle w:val="aff5"/>
      </w:pPr>
      <w:r>
        <w:t>│  │дам   │ обор</w:t>
      </w:r>
      <w:proofErr w:type="gramStart"/>
      <w:r>
        <w:t>у-</w:t>
      </w:r>
      <w:proofErr w:type="gramEnd"/>
      <w:r>
        <w:t xml:space="preserve"> │ процес-│ и соору-│           │         │        │         │       </w:t>
      </w:r>
      <w:r>
        <w:t xml:space="preserve"> │         │</w:t>
      </w:r>
    </w:p>
    <w:p w:rsidR="00000000" w:rsidRDefault="0021751E">
      <w:pPr>
        <w:pStyle w:val="aff5"/>
      </w:pPr>
      <w:r>
        <w:t>│  │работы│ дования│ сов    │ жений   │           │         │        │         │        │         │</w:t>
      </w:r>
    </w:p>
    <w:p w:rsidR="00000000" w:rsidRDefault="0021751E">
      <w:pPr>
        <w:pStyle w:val="aff5"/>
      </w:pPr>
      <w:r>
        <w:t>│  └──────┴────────┴────────┴─────────┴───────────┴─────────┴────────┴─────────┴────────┴─────────┘</w:t>
      </w:r>
    </w:p>
    <w:p w:rsidR="00000000" w:rsidRDefault="0021751E">
      <w:pPr>
        <w:pStyle w:val="aff5"/>
      </w:pPr>
      <w:r>
        <w:t>│</w:t>
      </w:r>
    </w:p>
    <w:p w:rsidR="00000000" w:rsidRDefault="0021751E">
      <w:pPr>
        <w:pStyle w:val="aff5"/>
      </w:pPr>
      <w:r>
        <w:t>│</w:t>
      </w:r>
    </w:p>
    <w:p w:rsidR="00000000" w:rsidRDefault="0021751E">
      <w:pPr>
        <w:pStyle w:val="aff5"/>
      </w:pPr>
      <w:r>
        <w:t>│                         Третья ступен</w:t>
      </w:r>
      <w:r>
        <w:t>ь контроля (не реже одного раза в месяц)</w:t>
      </w:r>
    </w:p>
    <w:p w:rsidR="00000000" w:rsidRDefault="0021751E">
      <w:pPr>
        <w:pStyle w:val="aff5"/>
      </w:pPr>
      <w:r>
        <w:t>│    ────┬────────────────────┬─────────────────┬──────────────────┬──────────────────────┬──────</w:t>
      </w:r>
    </w:p>
    <w:p w:rsidR="00000000" w:rsidRDefault="0021751E">
      <w:pPr>
        <w:pStyle w:val="aff5"/>
      </w:pPr>
      <w:r>
        <w:t>│        │                    │                 │                  │                      │</w:t>
      </w:r>
    </w:p>
    <w:p w:rsidR="00000000" w:rsidRDefault="0021751E">
      <w:pPr>
        <w:pStyle w:val="aff5"/>
      </w:pPr>
      <w:r>
        <w:t xml:space="preserve">│        ▼               </w:t>
      </w:r>
      <w:r>
        <w:t xml:space="preserve">     ▼                 ▼                  ▼                      ▼</w:t>
      </w:r>
    </w:p>
    <w:p w:rsidR="00000000" w:rsidRDefault="0021751E">
      <w:pPr>
        <w:pStyle w:val="aff5"/>
      </w:pPr>
      <w:r>
        <w:t>│ ┌──┬───┴────┐      ┌────────┴───┐     ┌───────┴──────┐      ┌────┴────┐        ┌────────┴───────┬───┐</w:t>
      </w:r>
    </w:p>
    <w:p w:rsidR="00000000" w:rsidRDefault="0021751E">
      <w:pPr>
        <w:pStyle w:val="aff5"/>
      </w:pPr>
      <w:r>
        <w:t>│ │  │Главный │      │Председатель│     │Зам. директора│      │ Главный │        │Нач</w:t>
      </w:r>
      <w:r>
        <w:t xml:space="preserve">альник отдела│   </w:t>
      </w:r>
      <w:r>
        <w:lastRenderedPageBreak/>
        <w:t>│</w:t>
      </w:r>
    </w:p>
    <w:p w:rsidR="00000000" w:rsidRDefault="0021751E">
      <w:pPr>
        <w:pStyle w:val="aff5"/>
      </w:pPr>
      <w:r>
        <w:t>│ │  │инженер │      │  профкома  │     │    по быту   │      │ механик │        │   охрны труда  │   │</w:t>
      </w:r>
    </w:p>
    <w:p w:rsidR="00000000" w:rsidRDefault="0021751E">
      <w:pPr>
        <w:pStyle w:val="aff5"/>
      </w:pPr>
      <w:r>
        <w:t>│ │  └────────┘      └────────────┘     └──────────────┘      └─────────┘        └────────────────┘   │</w:t>
      </w:r>
    </w:p>
    <w:p w:rsidR="00000000" w:rsidRDefault="0021751E">
      <w:pPr>
        <w:pStyle w:val="aff5"/>
      </w:pPr>
      <w:r>
        <w:t xml:space="preserve">│ │                          </w:t>
      </w:r>
      <w:r>
        <w:t xml:space="preserve">                                                                         │</w:t>
      </w:r>
    </w:p>
    <w:p w:rsidR="00000000" w:rsidRDefault="0021751E">
      <w:pPr>
        <w:pStyle w:val="aff5"/>
      </w:pPr>
      <w:r>
        <w:t>│ │                                    Отделы и службы предприятия                                    │</w:t>
      </w:r>
    </w:p>
    <w:p w:rsidR="00000000" w:rsidRDefault="0021751E">
      <w:pPr>
        <w:pStyle w:val="aff5"/>
      </w:pPr>
      <w:r>
        <w:t>│ │  ────┬───────────┬───────────┬──────────┬──────────┬───────────┬─────────</w:t>
      </w:r>
      <w:r>
        <w:t>────┬─────────────┬───   │</w:t>
      </w:r>
    </w:p>
    <w:p w:rsidR="00000000" w:rsidRDefault="0021751E">
      <w:pPr>
        <w:pStyle w:val="aff5"/>
      </w:pPr>
      <w:r>
        <w:t>│ │      ▼           ▼           ▼          ▼          ▼           ▼             ▼             ▼      │</w:t>
      </w:r>
    </w:p>
    <w:p w:rsidR="00000000" w:rsidRDefault="0021751E">
      <w:pPr>
        <w:pStyle w:val="aff5"/>
      </w:pPr>
      <w:r>
        <w:t>│ │   ┌──┴──┐     ┌──┴──┐     ┌──┴──┐    ┌──┴──┬    ┌──┴──┐     ┌──┴───┐    ┌────┴───┐       ┌─┴──┐   │</w:t>
      </w:r>
    </w:p>
    <w:p w:rsidR="00000000" w:rsidRDefault="0021751E">
      <w:pPr>
        <w:pStyle w:val="aff5"/>
      </w:pPr>
      <w:r>
        <w:t>│ │   │ ОГМ │     │ О</w:t>
      </w:r>
      <w:r>
        <w:t xml:space="preserve">ГЭ │     │ ООТ │    │ ОКС │    │ ОГТ │     │ ОМТС │    │ ОТ и </w:t>
      </w:r>
      <w:proofErr w:type="gramStart"/>
      <w:r>
        <w:t>З</w:t>
      </w:r>
      <w:proofErr w:type="gramEnd"/>
      <w:r>
        <w:t xml:space="preserve"> │       │ ОК │   │</w:t>
      </w:r>
    </w:p>
    <w:p w:rsidR="00000000" w:rsidRDefault="0021751E">
      <w:pPr>
        <w:pStyle w:val="aff5"/>
      </w:pPr>
      <w:r>
        <w:t>│ │   ├─────┴─────┴─────┴─────┴─────┴────┴─────┴────┴─────┴─────┴──────┴────┴────────┴───────┴────┤   │</w:t>
      </w:r>
    </w:p>
    <w:p w:rsidR="00000000" w:rsidRDefault="0021751E">
      <w:pPr>
        <w:pStyle w:val="aff5"/>
      </w:pPr>
      <w:r>
        <w:t>│ ├──►┤Выполнение функциальных обязанностей по охране труда. Контроль</w:t>
      </w:r>
      <w:r>
        <w:t xml:space="preserve"> выполнения требований       ├◄──┤</w:t>
      </w:r>
    </w:p>
    <w:p w:rsidR="00000000" w:rsidRDefault="0021751E">
      <w:pPr>
        <w:pStyle w:val="aff5"/>
      </w:pPr>
      <w:r>
        <w:t>│ │   │безопасности. Контроль выполнения требований безопасности. Оценка работников (исполнителей)├◄──┼─</w:t>
      </w:r>
    </w:p>
    <w:p w:rsidR="00000000" w:rsidRDefault="0021751E">
      <w:pPr>
        <w:pStyle w:val="aff5"/>
      </w:pPr>
      <w:r>
        <w:t>├─┼──►┤по коэффициенту безопасноти (Кб)                                                           │   │</w:t>
      </w:r>
    </w:p>
    <w:p w:rsidR="00000000" w:rsidRDefault="0021751E">
      <w:pPr>
        <w:pStyle w:val="aff5"/>
      </w:pPr>
      <w:r>
        <w:t>│ │   └─────</w:t>
      </w:r>
      <w:r>
        <w:t>─────────┬─────────────────────────────────────────────────────────────────┬──────────┘   │</w:t>
      </w:r>
    </w:p>
    <w:p w:rsidR="00000000" w:rsidRDefault="0021751E">
      <w:pPr>
        <w:pStyle w:val="aff5"/>
      </w:pPr>
      <w:r>
        <w:t>│ │                  │                                                                 │              │</w:t>
      </w:r>
    </w:p>
    <w:p w:rsidR="00000000" w:rsidRDefault="0021751E">
      <w:pPr>
        <w:pStyle w:val="aff5"/>
      </w:pPr>
      <w:r>
        <w:t>│ │                  ▼               Вторая ступень контроля</w:t>
      </w:r>
      <w:r>
        <w:t xml:space="preserve"> (ежедневно)               ▼              │</w:t>
      </w:r>
    </w:p>
    <w:p w:rsidR="00000000" w:rsidRDefault="0021751E">
      <w:pPr>
        <w:pStyle w:val="aff5"/>
      </w:pPr>
      <w:r>
        <w:t xml:space="preserve">│ │   ────────────┬──┴────────────────────────────┬─────────────────────────────────┬──┴───────────   </w:t>
      </w:r>
      <w:r>
        <w:lastRenderedPageBreak/>
        <w:t>│</w:t>
      </w:r>
    </w:p>
    <w:p w:rsidR="00000000" w:rsidRDefault="0021751E">
      <w:pPr>
        <w:pStyle w:val="aff5"/>
      </w:pPr>
      <w:r>
        <w:t>│ │               ▼                               ▼                                 ▼                 │</w:t>
      </w:r>
    </w:p>
    <w:p w:rsidR="00000000" w:rsidRDefault="0021751E">
      <w:pPr>
        <w:pStyle w:val="aff5"/>
      </w:pPr>
      <w:r>
        <w:t xml:space="preserve">│ │ </w:t>
      </w:r>
      <w:r>
        <w:t xml:space="preserve">  ┌───────────┴──────────────┐    ┌───────────┴─────────┐    ┌──────────────────┴───────────────┐ │</w:t>
      </w:r>
    </w:p>
    <w:p w:rsidR="00000000" w:rsidRDefault="0021751E">
      <w:pPr>
        <w:pStyle w:val="aff5"/>
      </w:pPr>
      <w:r>
        <w:t>│ ├──►┤Начальник цеха (участков),│    │Председатель комитета│    │  Председатель (член) совместного ├◄┤</w:t>
      </w:r>
    </w:p>
    <w:p w:rsidR="00000000" w:rsidRDefault="0021751E">
      <w:pPr>
        <w:pStyle w:val="aff5"/>
      </w:pPr>
      <w:r>
        <w:t>│ │   │    старший прораб        │    │    профсоюза</w:t>
      </w:r>
      <w:r>
        <w:t xml:space="preserve"> цеха   │    │комитета (комиссии</w:t>
      </w:r>
      <w:proofErr w:type="gramStart"/>
      <w:r>
        <w:t>)п</w:t>
      </w:r>
      <w:proofErr w:type="gramEnd"/>
      <w:r>
        <w:t>о охране труда│ │</w:t>
      </w:r>
    </w:p>
    <w:p w:rsidR="00000000" w:rsidRDefault="0021751E">
      <w:pPr>
        <w:pStyle w:val="aff5"/>
      </w:pPr>
      <w:r>
        <w:t>│ ┌───┼──────────────────────────┴────┴─────────────────────┴────┴──────────────────────────────────┤ │</w:t>
      </w:r>
    </w:p>
    <w:p w:rsidR="00000000" w:rsidRDefault="0021751E">
      <w:pPr>
        <w:pStyle w:val="aff5"/>
      </w:pPr>
      <w:r>
        <w:t xml:space="preserve">├─┼──►┤Выполнение функциальных обязанностей по охране труда. Контроль выполнения требований         </w:t>
      </w:r>
      <w:r>
        <w:t>│ │</w:t>
      </w:r>
    </w:p>
    <w:p w:rsidR="00000000" w:rsidRDefault="0021751E">
      <w:pPr>
        <w:pStyle w:val="aff5"/>
      </w:pPr>
      <w:r>
        <w:t>│ │   │безопасности на производственных участках. Оценка работы мастера (механика, энергетика),     ├◄┼─</w:t>
      </w:r>
    </w:p>
    <w:p w:rsidR="00000000" w:rsidRDefault="0021751E">
      <w:pPr>
        <w:pStyle w:val="aff5"/>
      </w:pPr>
      <w:r>
        <w:t xml:space="preserve">  │   │бригадира по коэффициенту безопасности (Кб)                                                  │ │</w:t>
      </w:r>
    </w:p>
    <w:p w:rsidR="00000000" w:rsidRDefault="0021751E">
      <w:pPr>
        <w:pStyle w:val="aff5"/>
      </w:pPr>
      <w:r>
        <w:t xml:space="preserve">  │   └┬───────────────────────────────────</w:t>
      </w:r>
      <w:r>
        <w:t>───────────────────────────────────────────────────────┬─┘ │</w:t>
      </w:r>
    </w:p>
    <w:p w:rsidR="00000000" w:rsidRDefault="0021751E">
      <w:pPr>
        <w:pStyle w:val="aff5"/>
      </w:pPr>
      <w:r>
        <w:t xml:space="preserve">  │    │                                                                                          │   │</w:t>
      </w:r>
    </w:p>
    <w:p w:rsidR="00000000" w:rsidRDefault="0021751E">
      <w:pPr>
        <w:pStyle w:val="aff5"/>
      </w:pPr>
      <w:r>
        <w:t xml:space="preserve">  │    ▼                            Первая ступень контроля (ежедневно)                    </w:t>
      </w:r>
      <w:r>
        <w:t xml:space="preserve">       ▼   │</w:t>
      </w:r>
    </w:p>
    <w:p w:rsidR="00000000" w:rsidRDefault="0021751E">
      <w:pPr>
        <w:pStyle w:val="aff5"/>
      </w:pPr>
      <w:r>
        <w:t xml:space="preserve">  │   ─┴─────────────┬──────────────────────────────┬───────────────────────────────┬─────────────┴─  │</w:t>
      </w:r>
    </w:p>
    <w:p w:rsidR="00000000" w:rsidRDefault="0021751E">
      <w:pPr>
        <w:pStyle w:val="aff5"/>
      </w:pPr>
      <w:r>
        <w:t xml:space="preserve">  │                  ▼                              ▼                               ▼                 │</w:t>
      </w:r>
    </w:p>
    <w:p w:rsidR="00000000" w:rsidRDefault="0021751E">
      <w:pPr>
        <w:pStyle w:val="aff5"/>
      </w:pPr>
      <w:r>
        <w:t xml:space="preserve">  │   ┌──────────────┴─────────────</w:t>
      </w:r>
      <w:r>
        <w:t>─┐         ┌─────┴────┐        ┌─────────────────┴──────────────┐  │</w:t>
      </w:r>
    </w:p>
    <w:p w:rsidR="00000000" w:rsidRDefault="0021751E">
      <w:pPr>
        <w:pStyle w:val="aff5"/>
      </w:pPr>
      <w:r>
        <w:t xml:space="preserve">  │   │Мастер (механики, энергетики)│         │ Бригадир │        │Уполномоченный (доверенное лицо)├◄─┘</w:t>
      </w:r>
    </w:p>
    <w:p w:rsidR="00000000" w:rsidRDefault="0021751E">
      <w:pPr>
        <w:pStyle w:val="aff5"/>
      </w:pPr>
      <w:r>
        <w:t xml:space="preserve">  └──►┤          участков           │         │          │        │           по ох</w:t>
      </w:r>
      <w:r>
        <w:t>ране труда      │</w:t>
      </w:r>
    </w:p>
    <w:p w:rsidR="00000000" w:rsidRDefault="0021751E">
      <w:pPr>
        <w:pStyle w:val="aff5"/>
      </w:pPr>
      <w:r>
        <w:t xml:space="preserve">      </w:t>
      </w:r>
      <w:r>
        <w:lastRenderedPageBreak/>
        <w:t>├─────────────────────────────┴─────────┴──────────┴────────┴────────────────────────────────┴┐</w:t>
      </w:r>
    </w:p>
    <w:p w:rsidR="00000000" w:rsidRDefault="0021751E">
      <w:pPr>
        <w:pStyle w:val="aff5"/>
      </w:pPr>
      <w:r>
        <w:t xml:space="preserve">      │Контроль выполнения требований безопасности труда по классификатору. Контроль выполнения инс-│</w:t>
      </w:r>
    </w:p>
    <w:p w:rsidR="00000000" w:rsidRDefault="0021751E">
      <w:pPr>
        <w:pStyle w:val="aff5"/>
      </w:pPr>
      <w:r>
        <w:t xml:space="preserve">      │трукций по охране труда на </w:t>
      </w:r>
      <w:r>
        <w:t>рабочих местах. Оценка рабочих по коэффициенту безопасности (Кб)  │</w:t>
      </w:r>
    </w:p>
    <w:p w:rsidR="00000000" w:rsidRDefault="0021751E">
      <w:pPr>
        <w:pStyle w:val="aff5"/>
      </w:pPr>
      <w:r>
        <w:t xml:space="preserve">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both"/>
      </w:pPr>
      <w:r>
        <w:t>Примечание:</w:t>
      </w:r>
    </w:p>
    <w:p w:rsidR="00000000" w:rsidRDefault="0021751E">
      <w:pPr>
        <w:ind w:firstLine="720"/>
        <w:jc w:val="both"/>
      </w:pPr>
      <w:r>
        <w:t>ОГМ - отдел главного механика; ОГЭ - отдел главного энергетика; ООТ - отд</w:t>
      </w:r>
      <w:r>
        <w:t>ел охраны труда; ОГТ - отдел главного технолога;</w:t>
      </w:r>
    </w:p>
    <w:p w:rsidR="00000000" w:rsidRDefault="0021751E">
      <w:pPr>
        <w:ind w:firstLine="720"/>
        <w:jc w:val="both"/>
      </w:pPr>
      <w:r>
        <w:t xml:space="preserve">ОКС - отдел капитального строительства; ОМТС - отдел материально-технического снабжения; </w:t>
      </w:r>
      <w:proofErr w:type="gramStart"/>
      <w:r>
        <w:t>ОТ</w:t>
      </w:r>
      <w:proofErr w:type="gramEnd"/>
      <w:r>
        <w:t xml:space="preserve"> и 3 - </w:t>
      </w:r>
      <w:proofErr w:type="gramStart"/>
      <w:r>
        <w:t>отдел</w:t>
      </w:r>
      <w:proofErr w:type="gramEnd"/>
      <w:r>
        <w:t xml:space="preserve"> труда и заработной платы; ОК - отдел кадров.</w:t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both"/>
      </w:pPr>
      <w:r>
        <w:t xml:space="preserve">Оценка работы исполнителей осуществляется с </w:t>
      </w:r>
      <w:proofErr w:type="gramStart"/>
      <w:r>
        <w:t>помощью</w:t>
      </w:r>
      <w:proofErr w:type="gramEnd"/>
      <w:r>
        <w:t xml:space="preserve"> так н</w:t>
      </w:r>
      <w:r>
        <w:t>азываемых Классификаторов нарушении, которые составлены для рабочих, инженерно-технических работников и руководителей предприятия. В них включены в основном часто повторяющиеся нарушения работников (исполнителей) при выполнении ими рабочих заданий. Для это</w:t>
      </w:r>
      <w:r>
        <w:t>го принято оценивать работу исполнителей по охране труда по коэффициенту безопасности труда (Кб).</w:t>
      </w:r>
    </w:p>
    <w:p w:rsidR="00000000" w:rsidRDefault="0021751E">
      <w:pPr>
        <w:ind w:firstLine="720"/>
        <w:jc w:val="both"/>
      </w:pPr>
      <w:r>
        <w:t>Его вычисление производится по формуле:</w:t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both"/>
      </w:pPr>
      <w:r>
        <w:t>Кб = 1-0,11 х Н,</w:t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both"/>
      </w:pPr>
      <w:r>
        <w:t>где Кб - коэффициент безопасности;</w:t>
      </w:r>
    </w:p>
    <w:p w:rsidR="00000000" w:rsidRDefault="0021751E">
      <w:pPr>
        <w:ind w:firstLine="720"/>
        <w:jc w:val="both"/>
      </w:pPr>
      <w:r>
        <w:t>0,11 - понижающий коэффициент;</w:t>
      </w:r>
    </w:p>
    <w:p w:rsidR="00000000" w:rsidRDefault="0021751E">
      <w:pPr>
        <w:ind w:firstLine="720"/>
        <w:jc w:val="both"/>
      </w:pPr>
      <w:r>
        <w:t>Н - количество нарушений.</w:t>
      </w:r>
    </w:p>
    <w:p w:rsidR="00000000" w:rsidRDefault="0021751E">
      <w:pPr>
        <w:ind w:firstLine="720"/>
        <w:jc w:val="both"/>
      </w:pPr>
      <w:r>
        <w:t xml:space="preserve">В </w:t>
      </w:r>
      <w:r>
        <w:t>зависимости от количества выявленных нарушений выводится коэффициент безопасности труда исполнителям. Подставляя в формулу количество нарушений, можно определить Кб труда исполнителей по табл. 1.</w:t>
      </w:r>
    </w:p>
    <w:p w:rsidR="00000000" w:rsidRDefault="0021751E">
      <w:pPr>
        <w:ind w:firstLine="720"/>
        <w:jc w:val="right"/>
      </w:pPr>
      <w:bookmarkStart w:id="0" w:name="sub_1"/>
      <w:r>
        <w:rPr>
          <w:rStyle w:val="a3"/>
        </w:rPr>
        <w:t>Таблица 1</w:t>
      </w:r>
    </w:p>
    <w:bookmarkEnd w:id="0"/>
    <w:p w:rsidR="00000000" w:rsidRDefault="0021751E">
      <w:pPr>
        <w:pStyle w:val="1"/>
      </w:pPr>
      <w:r>
        <w:t>Определение коэффициента безопасности тр</w:t>
      </w:r>
      <w:r>
        <w:t>уда исполнителей в зависимости от количества выявленных нарушений</w:t>
      </w:r>
    </w:p>
    <w:p w:rsidR="00000000" w:rsidRDefault="0021751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Коэффициент безопасности</w:t>
            </w: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Количество выявленных нарушений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lastRenderedPageBreak/>
              <w:t>Кб (1)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Кб (2)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Кб (3)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Кб (4)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 xml:space="preserve">Кб </w:t>
            </w:r>
            <w:r>
              <w:t>(5)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Кб (6)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Кб (7)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Кб (8)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0,12</w:t>
            </w:r>
          </w:p>
        </w:tc>
      </w:tr>
    </w:tbl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both"/>
      </w:pPr>
      <w:r>
        <w:t>На основании вычисленных коэффициентов безопасности работнику снижается коэффициент трудового участия (КТУ) (табл. 2).</w:t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right"/>
      </w:pPr>
      <w:bookmarkStart w:id="1" w:name="sub_2"/>
      <w:r>
        <w:rPr>
          <w:rStyle w:val="a3"/>
        </w:rPr>
        <w:t>Таблица 2</w:t>
      </w:r>
    </w:p>
    <w:bookmarkEnd w:id="1"/>
    <w:p w:rsidR="00000000" w:rsidRDefault="0021751E">
      <w:pPr>
        <w:pStyle w:val="1"/>
      </w:pPr>
      <w:r>
        <w:t xml:space="preserve">Снижение </w:t>
      </w:r>
      <w:r>
        <w:t>КТУ в зависимости от фактически достигнутого коэффициента безопасности труда</w:t>
      </w:r>
    </w:p>
    <w:p w:rsidR="00000000" w:rsidRDefault="0021751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Коэффициент безопасности труда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Снижение КТУ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0,89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0,78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0,67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0,56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0,45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0,34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0,23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751E">
            <w:pPr>
              <w:pStyle w:val="aff3"/>
              <w:jc w:val="center"/>
            </w:pPr>
            <w:r>
              <w:t>0,45</w:t>
            </w:r>
          </w:p>
        </w:tc>
      </w:tr>
    </w:tbl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both"/>
      </w:pPr>
      <w:r>
        <w:t xml:space="preserve">При достижении Кб свыше 1 (единицы) </w:t>
      </w:r>
      <w:r>
        <w:t>исполнителю начисляется премия до 10%. В дальнейшем работа осуществляется по трехступенчатому контролю. Обследование проводится созданными комиссиями на уровне первой, второй и третьей ступеней контроля.</w:t>
      </w:r>
    </w:p>
    <w:p w:rsidR="00000000" w:rsidRDefault="0021751E">
      <w:pPr>
        <w:ind w:firstLine="720"/>
        <w:jc w:val="both"/>
      </w:pPr>
      <w:r>
        <w:t>Комиссии выявляют нарушения и проставляют их в карту</w:t>
      </w:r>
      <w:r>
        <w:t xml:space="preserve"> учета нарушений. За каждое нарушение с исполнителей удерживается с премии денежная сумма. В зависимости от достигнутого Кб снижается коэффициент трудового участия.</w:t>
      </w:r>
    </w:p>
    <w:p w:rsidR="00000000" w:rsidRDefault="0021751E">
      <w:pPr>
        <w:ind w:firstLine="720"/>
        <w:jc w:val="both"/>
      </w:pPr>
      <w:r>
        <w:t>Удержание зарплаты с исполнителей за нарушение Классификаторов по охране труда осуществляет</w:t>
      </w:r>
      <w:r>
        <w:t xml:space="preserve">ся по </w:t>
      </w:r>
      <w:proofErr w:type="gramStart"/>
      <w:r>
        <w:t>вычисленным</w:t>
      </w:r>
      <w:proofErr w:type="gramEnd"/>
      <w:r>
        <w:t xml:space="preserve"> КТУ только с надтарифной части премии или приработка (разница между начисленной сдельной зарплатой и тарифной ставкой). </w:t>
      </w:r>
      <w:proofErr w:type="gramStart"/>
      <w:r>
        <w:t>Установленный</w:t>
      </w:r>
      <w:proofErr w:type="gramEnd"/>
      <w:r>
        <w:t xml:space="preserve"> КТУ работникам за нарушение ими требований охраны труда или должностных обязанностей по классификаторам </w:t>
      </w:r>
      <w:r>
        <w:t xml:space="preserve">для удержания зарплаты в соответствии с действующим законодательством </w:t>
      </w:r>
      <w:r>
        <w:lastRenderedPageBreak/>
        <w:t>Российской Федерации не применяется к тарифной сетке рабочего и должностному окладу руководителя и специалиста.</w:t>
      </w:r>
    </w:p>
    <w:p w:rsidR="00000000" w:rsidRDefault="0021751E">
      <w:pPr>
        <w:ind w:firstLine="720"/>
        <w:jc w:val="both"/>
      </w:pPr>
      <w:r>
        <w:t>Методика не требует больших капитальных затрат на выполнение мероприятий п</w:t>
      </w:r>
      <w:r>
        <w:t>о охране труда. Она не громоздка, эффективна, удобна и проста в работе, что позволяет в производственных условиях на рабочих местах оценивать работу исполнителей по коэффициенту безопасности труда. Применяя указанную методику, отдельные предприятия добилис</w:t>
      </w:r>
      <w:r>
        <w:t>ь значительного снижения травматизма, улучшения условий труда и культуры производства.</w:t>
      </w:r>
    </w:p>
    <w:p w:rsidR="00000000" w:rsidRDefault="0021751E">
      <w:pPr>
        <w:ind w:firstLine="720"/>
        <w:jc w:val="both"/>
      </w:pPr>
      <w:r>
        <w:t>Вот уже много лет ЗАО "Семилукский комбинат строительных материалов" Воронежской области (главный инженер - Е. Ягодкин, инженер по охране труда - Е. Дмитриева) применяет</w:t>
      </w:r>
      <w:r>
        <w:t xml:space="preserve"> к работникам меры материального стимулирования за работу по охране труда. Систематически проводятся обследования рабочих мест по трехступенчатому контролю.</w:t>
      </w:r>
    </w:p>
    <w:p w:rsidR="00000000" w:rsidRDefault="0021751E">
      <w:pPr>
        <w:ind w:firstLine="720"/>
        <w:jc w:val="both"/>
      </w:pPr>
      <w:r>
        <w:t>На уровне первой ступени комиссия в составе мастера, начальника участка, начальника смены, уполномо</w:t>
      </w:r>
      <w:r>
        <w:t>ченного (доверенного) лица по охране труда ежедневно перед началом смены проверяет состояние рабочих мест:</w:t>
      </w:r>
    </w:p>
    <w:p w:rsidR="00000000" w:rsidRDefault="0021751E">
      <w:pPr>
        <w:ind w:firstLine="720"/>
        <w:jc w:val="both"/>
      </w:pPr>
      <w:r>
        <w:t>- исправность технологического и вспомогательного оборудования, инструмента, оснастки и соответствие их требованиям стандартов ССБТ, правил и норм по</w:t>
      </w:r>
      <w:r>
        <w:t xml:space="preserve"> охране труда;</w:t>
      </w:r>
    </w:p>
    <w:p w:rsidR="00000000" w:rsidRDefault="0021751E">
      <w:pPr>
        <w:ind w:firstLine="720"/>
        <w:jc w:val="both"/>
      </w:pPr>
      <w:r>
        <w:t>- наличие и исправность ограждений, сигнализации, средств коллективной и индивидуальной защиты;</w:t>
      </w:r>
    </w:p>
    <w:p w:rsidR="00000000" w:rsidRDefault="0021751E">
      <w:pPr>
        <w:ind w:firstLine="720"/>
        <w:jc w:val="both"/>
      </w:pPr>
      <w:r>
        <w:t>- работу аспирационно-вентиляционных систем;</w:t>
      </w:r>
    </w:p>
    <w:p w:rsidR="00000000" w:rsidRDefault="0021751E">
      <w:pPr>
        <w:ind w:firstLine="720"/>
        <w:jc w:val="both"/>
      </w:pPr>
      <w:r>
        <w:t>- состояние проходов и проездов;</w:t>
      </w:r>
    </w:p>
    <w:p w:rsidR="00000000" w:rsidRDefault="0021751E">
      <w:pPr>
        <w:ind w:firstLine="720"/>
        <w:jc w:val="both"/>
      </w:pPr>
      <w:r>
        <w:t xml:space="preserve">- наличие и соблюдение инструкций по охране труда. При обнаружении </w:t>
      </w:r>
      <w:r>
        <w:t>недостатков руководитель участка немедленно принимает меры к их устранению.</w:t>
      </w:r>
    </w:p>
    <w:p w:rsidR="00000000" w:rsidRDefault="0021751E">
      <w:pPr>
        <w:ind w:firstLine="720"/>
        <w:jc w:val="both"/>
      </w:pPr>
      <w:r>
        <w:t xml:space="preserve">В течение рабочей смены начальник смены (руководитель участка работ) контролирует соблюдение персоналом технологической дисциплины, инструкций по безопасности труда, правил и норм </w:t>
      </w:r>
      <w:r>
        <w:t>по охране труда, стандартов ССБТ, производственной санитарии, пожарной безопасности, охраны окружающей среды.</w:t>
      </w:r>
    </w:p>
    <w:p w:rsidR="00000000" w:rsidRDefault="0021751E">
      <w:pPr>
        <w:ind w:firstLine="720"/>
        <w:jc w:val="both"/>
      </w:pPr>
      <w:r>
        <w:t>На уровне второй ступени контроль осуществляется комиссией, назначенной приказом по комбинату. В ее состав входят: главный механик, главный энерге</w:t>
      </w:r>
      <w:r>
        <w:t>тик, инженер по охране труда, эколог, заместитель председателя профсоюзного комитета комбината.</w:t>
      </w:r>
    </w:p>
    <w:p w:rsidR="00000000" w:rsidRDefault="0021751E">
      <w:pPr>
        <w:ind w:firstLine="720"/>
        <w:jc w:val="both"/>
      </w:pPr>
      <w:r>
        <w:t>Результаты проведения контроля на уровне второй ступени оформляются актом или приказом по комбинату.</w:t>
      </w:r>
    </w:p>
    <w:p w:rsidR="00000000" w:rsidRDefault="0021751E">
      <w:pPr>
        <w:ind w:firstLine="720"/>
        <w:jc w:val="both"/>
      </w:pPr>
      <w:r>
        <w:t>На уровне третьей ступени контроля проверка проводится коми</w:t>
      </w:r>
      <w:r>
        <w:t>ссией под председательством главного инженера в сроки, указанные в графике. График составлен с таким расчетом, что в течение года каждое структурное подразделение подлежит проверке не реже одного раза в квартал.</w:t>
      </w:r>
    </w:p>
    <w:p w:rsidR="00000000" w:rsidRDefault="0021751E">
      <w:pPr>
        <w:ind w:firstLine="720"/>
        <w:jc w:val="both"/>
      </w:pPr>
      <w:r>
        <w:t>Ежемесячно главный инженер комбината проводи</w:t>
      </w:r>
      <w:r>
        <w:t>т совещание с обсуждением результатов проверок состояния охраны и безопасности труда на рабочих местах, заслушиваются руководители тех подразделений, где выявлены нарушения по охране труда. Итоги совещания оформляются протоколом, где отмечаются нарушения и</w:t>
      </w:r>
      <w:r>
        <w:t xml:space="preserve"> назначаются лица, ответственные за их устранение в утвержденные сроки.</w:t>
      </w:r>
    </w:p>
    <w:p w:rsidR="00000000" w:rsidRDefault="0021751E">
      <w:pPr>
        <w:ind w:firstLine="720"/>
        <w:jc w:val="both"/>
      </w:pPr>
      <w:r>
        <w:t>Порядок применения материального стимулирования к исполнителям (работникам) можно привести на следующем примере.</w:t>
      </w:r>
    </w:p>
    <w:p w:rsidR="00000000" w:rsidRDefault="0021751E">
      <w:pPr>
        <w:ind w:firstLine="720"/>
        <w:jc w:val="both"/>
      </w:pPr>
      <w:r>
        <w:t>Рабочий А. </w:t>
      </w:r>
      <w:r>
        <w:t xml:space="preserve">Тимофеев выполнял работу без защитной каски. По Классификатору он нарушил п. 2.3 "Работа без применения средства индивидуальной защиты". Это нарушение проставляется мастером (или другим лицом, назначенным в организации) в Карту учета нарушений. По </w:t>
      </w:r>
      <w:hyperlink w:anchor="sub_1" w:history="1">
        <w:r>
          <w:rPr>
            <w:rStyle w:val="a4"/>
          </w:rPr>
          <w:t>табл. 1</w:t>
        </w:r>
      </w:hyperlink>
      <w:r>
        <w:t xml:space="preserve"> Кб составляет 0,89. КТУ при величине Кб, равной 0,89, </w:t>
      </w:r>
      <w:r>
        <w:lastRenderedPageBreak/>
        <w:t>составляет 0,05 (</w:t>
      </w:r>
      <w:hyperlink w:anchor="sub_2" w:history="1">
        <w:r>
          <w:rPr>
            <w:rStyle w:val="a4"/>
          </w:rPr>
          <w:t>табл. 2</w:t>
        </w:r>
      </w:hyperlink>
      <w:r>
        <w:t>).</w:t>
      </w:r>
    </w:p>
    <w:p w:rsidR="00000000" w:rsidRDefault="0021751E">
      <w:pPr>
        <w:ind w:firstLine="720"/>
        <w:jc w:val="both"/>
      </w:pPr>
      <w:r>
        <w:t>Карта учета нарушений в конце месяца представляется в ОТиЗ для начисления ему зарплаты. За отчетный месяц премия А. Тимофееву нач</w:t>
      </w:r>
      <w:r>
        <w:t xml:space="preserve">ислена в сумме 2000 руб. С учетом, что КТУ = 0,05, премия ему снижена на 100 руб. (0,05 х 2000) =100 руб. По ведомости выдачи зарплаты он получит премию не 2000 руб., а 1900. Таким образом, одно нарушение по охране труда, допущенное А. Тимофеевым во время </w:t>
      </w:r>
      <w:r>
        <w:t>работы, стоило ему лишения премии на сумму 100 руб.</w:t>
      </w:r>
    </w:p>
    <w:p w:rsidR="00000000" w:rsidRDefault="0021751E">
      <w:pPr>
        <w:ind w:firstLine="720"/>
        <w:jc w:val="both"/>
      </w:pPr>
      <w:r>
        <w:t>Рабочий А. Елизаров в течение месяца не допустил нарушений Классификатора, за что ему дополнительно к премии в 2000 руб. прибавляется 10% от начисленной суммы премии, или 200 руб. В итоге общая сумма прем</w:t>
      </w:r>
      <w:r>
        <w:t>ии А. Елизарову составила 2200 руб.</w:t>
      </w:r>
    </w:p>
    <w:p w:rsidR="00000000" w:rsidRDefault="0021751E">
      <w:pPr>
        <w:ind w:firstLine="720"/>
        <w:jc w:val="both"/>
      </w:pPr>
      <w:r>
        <w:t>Проведенная на комбинате работа по материальному стимулированию исполнителей способствовала снижению производственного травматизма. За последние пять лет (с 2006 по 2011 гг.) произошло только два несчастных случая. В цел</w:t>
      </w:r>
      <w:r>
        <w:t>ом по комбинату коэффициент частоты (Кч) - число несчастных случаев на каждую 1000 среднесписочного количества работающих на предприятии - составил в 2005 г. 3,7, а за восемь месяцев 2011 г. - 0.</w:t>
      </w:r>
    </w:p>
    <w:p w:rsidR="00000000" w:rsidRDefault="0021751E">
      <w:pPr>
        <w:ind w:firstLine="720"/>
        <w:jc w:val="both"/>
      </w:pPr>
      <w:r>
        <w:t>Регулярно поводится трехступенчатый контроль в ЗАО "Воронежс</w:t>
      </w:r>
      <w:r>
        <w:t xml:space="preserve">кий комбинат стройматериалов" на уровне первой, второй и третьей ступеней контроля. Особенное внимание уделяется </w:t>
      </w:r>
      <w:proofErr w:type="gramStart"/>
      <w:r>
        <w:t>контролю за</w:t>
      </w:r>
      <w:proofErr w:type="gramEnd"/>
      <w:r>
        <w:t xml:space="preserve"> выполнением мероприятий по улучшению условий и охраны труда, повышению культуры производства. </w:t>
      </w:r>
      <w:proofErr w:type="gramStart"/>
      <w:r>
        <w:t>По итогам постоянного контроля за сос</w:t>
      </w:r>
      <w:r>
        <w:t>тоянием рабочих мест со стороны заместителя генерального директора Б. Хацкевича и начальника отдела охраны труда Н. Рыбальченко были улучшены условия труда рабочих, в частности, оборудована вытяжная вентиляция на сварочных постах, заменены устаревшие пресс</w:t>
      </w:r>
      <w:r>
        <w:t>ы и автоклавы, в газосиликатном цехе смонтированы картриджные фильтры для очистки выбросов вредных веществ в атмосферу, выполнены работы по благоустройству территории, устройству водоемов</w:t>
      </w:r>
      <w:proofErr w:type="gramEnd"/>
      <w:r>
        <w:t xml:space="preserve"> с фонтанами, высажены цветочные клумбы, оборудованы беседки из дерев</w:t>
      </w:r>
      <w:r>
        <w:t>а, на территории завода заасфальтированы проходы и проезды, уложена тротуарная плитка и др.</w:t>
      </w:r>
    </w:p>
    <w:p w:rsidR="00000000" w:rsidRDefault="0021751E">
      <w:pPr>
        <w:ind w:firstLine="720"/>
        <w:jc w:val="both"/>
      </w:pPr>
      <w:r>
        <w:t xml:space="preserve">Материальное стимулирование работников способствовало снижению производственного травматизма. </w:t>
      </w:r>
      <w:proofErr w:type="gramStart"/>
      <w:r>
        <w:t>Достаточно сказать, что с 2006 г. по настоящее время приостановлен рос</w:t>
      </w:r>
      <w:r>
        <w:t>т несчастных случаев с тяжелым и со смертельным исходами.</w:t>
      </w:r>
      <w:proofErr w:type="gramEnd"/>
      <w:r>
        <w:t xml:space="preserve"> Не зафиксировано ни одного случая профзаболеваний. Проделанная работа на предприятии позволила комбинату стать Лауреатом XIII Смотра-конкурса "Воронежское качество", обладателем сертификата участник</w:t>
      </w:r>
      <w:r>
        <w:t>а 12-й Специализированной выставки "Отечественные строительные материалы".</w:t>
      </w:r>
    </w:p>
    <w:p w:rsidR="00000000" w:rsidRDefault="0021751E">
      <w:pPr>
        <w:ind w:firstLine="720"/>
        <w:jc w:val="both"/>
      </w:pPr>
      <w:r>
        <w:t>Меры материальной заинтересованности применяются и на ряде других предприятий Воронежской области.</w:t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right"/>
      </w:pPr>
      <w:r>
        <w:t>А.Ф. Коровин,</w:t>
      </w:r>
    </w:p>
    <w:p w:rsidR="00000000" w:rsidRDefault="0021751E">
      <w:pPr>
        <w:ind w:firstLine="720"/>
        <w:jc w:val="right"/>
      </w:pPr>
      <w:r>
        <w:t>технический директор АНОО "Воронежский учебный центр "Охрана труда"</w:t>
      </w:r>
      <w:r>
        <w:t>,</w:t>
      </w:r>
    </w:p>
    <w:p w:rsidR="00000000" w:rsidRDefault="0021751E">
      <w:pPr>
        <w:ind w:firstLine="720"/>
        <w:jc w:val="right"/>
      </w:pPr>
      <w:r>
        <w:t>почетный строитель России</w:t>
      </w:r>
    </w:p>
    <w:p w:rsidR="00000000" w:rsidRDefault="0021751E">
      <w:pPr>
        <w:ind w:firstLine="720"/>
        <w:jc w:val="both"/>
      </w:pPr>
    </w:p>
    <w:p w:rsidR="00000000" w:rsidRDefault="0021751E">
      <w:pPr>
        <w:ind w:firstLine="720"/>
        <w:jc w:val="both"/>
      </w:pPr>
      <w:r>
        <w:t>"Охрана труда и техника безопасности в строительстве", N 3, март 2012 г.</w:t>
      </w:r>
    </w:p>
    <w:p w:rsidR="0021751E" w:rsidRDefault="0021751E">
      <w:pPr>
        <w:ind w:firstLine="720"/>
        <w:jc w:val="both"/>
      </w:pPr>
    </w:p>
    <w:sectPr w:rsidR="0021751E" w:rsidSect="00F60B1A">
      <w:pgSz w:w="16800" w:h="11900" w:orient="landscape"/>
      <w:pgMar w:top="11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0B1A"/>
    <w:rsid w:val="0021751E"/>
    <w:rsid w:val="00F6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2612</Words>
  <Characters>14895</Characters>
  <Application>Microsoft Office Word</Application>
  <DocSecurity>0</DocSecurity>
  <Lines>124</Lines>
  <Paragraphs>34</Paragraphs>
  <ScaleCrop>false</ScaleCrop>
  <Company>НПП "Гарант-Сервис"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2012-07-16T06:24:00Z</dcterms:created>
  <dcterms:modified xsi:type="dcterms:W3CDTF">2012-07-16T06:24:00Z</dcterms:modified>
</cp:coreProperties>
</file>