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F6" w:rsidRPr="000212F6" w:rsidRDefault="000212F6" w:rsidP="000212F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0212F6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24 ноября 2011 г. Газета «Невское время»</w:t>
      </w:r>
    </w:p>
    <w:p w:rsidR="000212F6" w:rsidRDefault="000212F6" w:rsidP="000212F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0212F6" w:rsidRPr="000212F6" w:rsidRDefault="000212F6" w:rsidP="000212F6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0212F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Туристы предпочитают Петербург</w:t>
      </w:r>
    </w:p>
    <w:p w:rsidR="000212F6" w:rsidRPr="000212F6" w:rsidRDefault="000212F6" w:rsidP="000212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1178560</wp:posOffset>
            </wp:positionV>
            <wp:extent cx="4763135" cy="2953385"/>
            <wp:effectExtent l="19050" t="0" r="0" b="0"/>
            <wp:wrapSquare wrapText="bothSides"/>
            <wp:docPr id="2" name="Рисунок 2" descr="http://www.nvspb.ru/photo/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vspb.ru/photo/62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12F6">
        <w:rPr>
          <w:rFonts w:eastAsia="Times New Roman" w:cs="Times New Roman"/>
          <w:sz w:val="24"/>
          <w:szCs w:val="24"/>
          <w:lang w:eastAsia="ru-RU"/>
        </w:rPr>
        <w:t>Поток соотечественников, выбирающих северную столицу России в качестве пункта назначения для отпуска, за последний год увеличился, в то время как стоимость проживания уменьшилась на 20 процентов. Кроме того, вырос и средний срок пребывания: до 3 суток у российских туристов и до 5 – у иностранных. Такие оптимистические итоги минувшему туристическому сезону подвел вице-президент Российского союза туриндустрии Сергей Корнеев на встрече, предварившей открытие в Петербурге II международного форума «Туризм и гостиничный бизнес. Стратегия взаимодействия образовательных учреждений и работодателей», организованного Межпарламентской ассамблеей государств – участников СНГ. В нем примут участие около 800 специалистов из 17 стран.</w:t>
      </w:r>
    </w:p>
    <w:p w:rsidR="000212F6" w:rsidRDefault="000212F6" w:rsidP="000212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12F6" w:rsidRPr="000212F6" w:rsidRDefault="000212F6" w:rsidP="000212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12F6">
        <w:rPr>
          <w:rFonts w:eastAsia="Times New Roman" w:cs="Times New Roman"/>
          <w:sz w:val="24"/>
          <w:szCs w:val="24"/>
          <w:lang w:eastAsia="ru-RU"/>
        </w:rPr>
        <w:t xml:space="preserve">На этот раз ключевым вопросом форума станет подготовка кадров для туриндустрии. И в этом отношении Петербург оказался в лидерах – приказом </w:t>
      </w:r>
      <w:proofErr w:type="spellStart"/>
      <w:r w:rsidRPr="000212F6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0212F6">
        <w:rPr>
          <w:rFonts w:eastAsia="Times New Roman" w:cs="Times New Roman"/>
          <w:sz w:val="24"/>
          <w:szCs w:val="24"/>
          <w:lang w:eastAsia="ru-RU"/>
        </w:rPr>
        <w:t xml:space="preserve"> Санкт-Петербургский государственный университет сервиса и экономики (</w:t>
      </w:r>
      <w:proofErr w:type="spellStart"/>
      <w:r w:rsidRPr="000212F6">
        <w:rPr>
          <w:rFonts w:eastAsia="Times New Roman" w:cs="Times New Roman"/>
          <w:sz w:val="24"/>
          <w:szCs w:val="24"/>
          <w:lang w:eastAsia="ru-RU"/>
        </w:rPr>
        <w:t>СПбГУСЭ</w:t>
      </w:r>
      <w:proofErr w:type="spellEnd"/>
      <w:r w:rsidRPr="000212F6">
        <w:rPr>
          <w:rFonts w:eastAsia="Times New Roman" w:cs="Times New Roman"/>
          <w:sz w:val="24"/>
          <w:szCs w:val="24"/>
          <w:lang w:eastAsia="ru-RU"/>
        </w:rPr>
        <w:t>) назначили главным центром по подготовке персонала для Олимпиады в Сочи. В ближайшие два года вузу предстоит повысить квалификацию 44 тысяч человек, которые будут работать на Олимпийских играх. </w:t>
      </w:r>
    </w:p>
    <w:p w:rsidR="000212F6" w:rsidRDefault="000212F6" w:rsidP="000212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212F6" w:rsidRPr="000212F6" w:rsidRDefault="000212F6" w:rsidP="000212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12F6">
        <w:rPr>
          <w:rFonts w:eastAsia="Times New Roman" w:cs="Times New Roman"/>
          <w:sz w:val="24"/>
          <w:szCs w:val="24"/>
          <w:lang w:eastAsia="ru-RU"/>
        </w:rPr>
        <w:t>В целом туристические прогнозы для Петербурга более чем радужные. По словам Сергея Корнеева, большинство иностранцев главным туристическим центром России считают даже не Москву, а именно город на Неве. Правда, есть и недочеты.</w:t>
      </w:r>
    </w:p>
    <w:p w:rsidR="000212F6" w:rsidRPr="000212F6" w:rsidRDefault="000212F6" w:rsidP="000212F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212F6">
        <w:rPr>
          <w:rFonts w:eastAsia="Times New Roman" w:cs="Times New Roman"/>
          <w:sz w:val="24"/>
          <w:szCs w:val="24"/>
          <w:lang w:eastAsia="ru-RU"/>
        </w:rPr>
        <w:t xml:space="preserve">– Мы каждый год проводим опрос о препятствиях дальнейшего развития туризма среди сотрудников туриндустрии Петербурга, – рассказал Сергей Корнеев. – Всегда на первом месте – визовый режим. Хотя опыт прошлых лет показывает, что все усилия по его либерализации сразу же дают положительный эффект. Так было, например, с паромами. Когда два года назад для их пассажиров отменили визы, количество туристов выросло в десятки раз. Поэтому такие инициативы должны поддерживаться. Туризм для Петербурга – это еще и локомотив развития территорий. Надо создать туристические территории. </w:t>
      </w:r>
      <w:r w:rsidRPr="000212F6">
        <w:rPr>
          <w:rFonts w:eastAsia="Times New Roman" w:cs="Times New Roman"/>
          <w:sz w:val="24"/>
          <w:szCs w:val="24"/>
          <w:lang w:eastAsia="ru-RU"/>
        </w:rPr>
        <w:lastRenderedPageBreak/>
        <w:t>Людям хочется не только посещать всемирно известные музеи, но и просто находиться в городской среде.</w:t>
      </w:r>
    </w:p>
    <w:p w:rsidR="000212F6" w:rsidRPr="000212F6" w:rsidRDefault="000212F6" w:rsidP="000212F6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0212F6">
        <w:rPr>
          <w:rFonts w:eastAsia="Times New Roman" w:cs="Times New Roman"/>
          <w:i/>
          <w:sz w:val="24"/>
          <w:szCs w:val="24"/>
          <w:lang w:eastAsia="ru-RU"/>
        </w:rPr>
        <w:t xml:space="preserve">Анастасия </w:t>
      </w:r>
      <w:proofErr w:type="spellStart"/>
      <w:r w:rsidRPr="000212F6">
        <w:rPr>
          <w:rFonts w:eastAsia="Times New Roman" w:cs="Times New Roman"/>
          <w:i/>
          <w:sz w:val="24"/>
          <w:szCs w:val="24"/>
          <w:lang w:eastAsia="ru-RU"/>
        </w:rPr>
        <w:t>Ложко</w:t>
      </w:r>
      <w:proofErr w:type="spellEnd"/>
      <w:r w:rsidRPr="000212F6">
        <w:rPr>
          <w:rFonts w:eastAsia="Times New Roman" w:cs="Times New Roman"/>
          <w:i/>
          <w:sz w:val="24"/>
          <w:szCs w:val="24"/>
          <w:lang w:eastAsia="ru-RU"/>
        </w:rPr>
        <w:t xml:space="preserve">. Фото Евгения </w:t>
      </w:r>
      <w:proofErr w:type="spellStart"/>
      <w:r w:rsidRPr="000212F6">
        <w:rPr>
          <w:rFonts w:eastAsia="Times New Roman" w:cs="Times New Roman"/>
          <w:i/>
          <w:sz w:val="24"/>
          <w:szCs w:val="24"/>
          <w:lang w:eastAsia="ru-RU"/>
        </w:rPr>
        <w:t>Лучинского</w:t>
      </w:r>
      <w:proofErr w:type="spellEnd"/>
    </w:p>
    <w:p w:rsidR="00AB01BB" w:rsidRDefault="00AB01BB" w:rsidP="000212F6">
      <w:pPr>
        <w:jc w:val="both"/>
      </w:pPr>
    </w:p>
    <w:sectPr w:rsidR="00AB01BB" w:rsidSect="00AB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212F6"/>
    <w:rsid w:val="000212F6"/>
    <w:rsid w:val="00AB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BB"/>
  </w:style>
  <w:style w:type="paragraph" w:styleId="1">
    <w:name w:val="heading 1"/>
    <w:basedOn w:val="a"/>
    <w:link w:val="10"/>
    <w:uiPriority w:val="9"/>
    <w:qFormat/>
    <w:rsid w:val="00021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2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2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2011-12-03T11:11:00Z</dcterms:created>
  <dcterms:modified xsi:type="dcterms:W3CDTF">2011-12-03T11:13:00Z</dcterms:modified>
</cp:coreProperties>
</file>