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5C17">
      <w:pPr>
        <w:pStyle w:val="1"/>
      </w:pPr>
      <w:hyperlink r:id="rId4" w:history="1">
        <w:r>
          <w:rPr>
            <w:rStyle w:val="a4"/>
          </w:rPr>
          <w:t>Закон РСФСР от 24 октября 1990 г.</w:t>
        </w:r>
        <w:r>
          <w:rPr>
            <w:rStyle w:val="a4"/>
          </w:rPr>
          <w:br/>
          <w:t>"О действии актов орга</w:t>
        </w:r>
        <w:r>
          <w:rPr>
            <w:rStyle w:val="a4"/>
          </w:rPr>
          <w:t>нов Союза ССР на территории РСФСР"</w:t>
        </w:r>
      </w:hyperlink>
    </w:p>
    <w:p w:rsidR="00000000" w:rsidRDefault="00775C1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5C17">
      <w:pPr>
        <w:pStyle w:val="af7"/>
        <w:ind w:left="170"/>
      </w:pPr>
      <w:bookmarkStart w:id="0" w:name="sub_170019104"/>
      <w:r>
        <w:t>Об организации работы по инкорпорации правовых актов СССР и РСФСР или их отдельных положений в законодательство Российской Фе</w:t>
      </w:r>
      <w:r>
        <w:t xml:space="preserve">дерации и (или) по признанию указанных актов недействующими на территории Российской Федерации см. </w:t>
      </w:r>
      <w:hyperlink r:id="rId5" w:history="1">
        <w:r>
          <w:rPr>
            <w:rStyle w:val="a4"/>
          </w:rPr>
          <w:t>распоряжение</w:t>
        </w:r>
      </w:hyperlink>
      <w:r>
        <w:t xml:space="preserve"> Президента РФ от 18 марта 2011 г. N 158-рп</w:t>
      </w:r>
    </w:p>
    <w:bookmarkEnd w:id="0"/>
    <w:p w:rsidR="00000000" w:rsidRDefault="00775C17">
      <w:pPr>
        <w:pStyle w:val="af7"/>
        <w:ind w:left="170"/>
      </w:pPr>
      <w:r>
        <w:t xml:space="preserve">См. </w:t>
      </w:r>
      <w:hyperlink r:id="rId6" w:history="1">
        <w:r>
          <w:rPr>
            <w:rStyle w:val="a4"/>
          </w:rPr>
          <w:t>Постановление</w:t>
        </w:r>
      </w:hyperlink>
      <w:r>
        <w:t xml:space="preserve"> ВС</w:t>
      </w:r>
      <w:r>
        <w:t xml:space="preserve"> РСФСР от 24 октября 1990 г. "О порядке введения в действие Закона РСФСР "О действии актов органов Союза ССР на территории РСФСР"</w:t>
      </w:r>
    </w:p>
    <w:p w:rsidR="00000000" w:rsidRDefault="00775C17">
      <w:pPr>
        <w:ind w:firstLine="720"/>
        <w:jc w:val="both"/>
      </w:pPr>
      <w:r>
        <w:t xml:space="preserve">В целях защиты суверенитета Российской Федерации, руководствуясь </w:t>
      </w:r>
      <w:hyperlink r:id="rId7" w:history="1">
        <w:r>
          <w:rPr>
            <w:rStyle w:val="a4"/>
          </w:rPr>
          <w:t>Декларацией</w:t>
        </w:r>
      </w:hyperlink>
      <w:r>
        <w:t xml:space="preserve"> о государстве</w:t>
      </w:r>
      <w:r>
        <w:t>нном суверенитете РСФСР, Верховный Совет РСФСР постановляет:</w:t>
      </w:r>
    </w:p>
    <w:p w:rsidR="00000000" w:rsidRDefault="00775C17">
      <w:pPr>
        <w:ind w:firstLine="720"/>
        <w:jc w:val="both"/>
      </w:pPr>
    </w:p>
    <w:p w:rsidR="00000000" w:rsidRDefault="00775C17">
      <w:pPr>
        <w:ind w:firstLine="720"/>
        <w:jc w:val="both"/>
      </w:pPr>
      <w:bookmarkStart w:id="1" w:name="sub_1"/>
      <w:r>
        <w:rPr>
          <w:rStyle w:val="a3"/>
        </w:rPr>
        <w:t>Статья 1.</w:t>
      </w:r>
      <w:r>
        <w:t xml:space="preserve"> Законы и иные акты высших органов государственной власти Союза ССР, указы и другие акты Президента СССР, акты Совета Министров СССР, министерств и ведомств СССР, принятые в предел</w:t>
      </w:r>
      <w:r>
        <w:t>ах полномочий, переданных Российской Федерацией Союзу ССР в соответствии с Декларацией о государственном суверенитете РСФСР и Постановлением Съезда народных депутатов РСФСР "О разграничении функций управления организациями на территории РСФСР", действуют н</w:t>
      </w:r>
      <w:r>
        <w:t>а территории РСФСР непосредственно. Верховный Совет РСФСР или соответственно Совет Министров РСФСР вправе приостановить действие указанных в настоящей статье актов, если они нарушают суверенитет Российской Федерации.</w:t>
      </w:r>
    </w:p>
    <w:bookmarkEnd w:id="1"/>
    <w:p w:rsidR="00000000" w:rsidRDefault="00775C1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5C17">
      <w:pPr>
        <w:pStyle w:val="af7"/>
        <w:ind w:left="170"/>
      </w:pPr>
      <w:bookmarkStart w:id="2" w:name="sub_170022332"/>
      <w:r>
        <w:t xml:space="preserve">Согласно </w:t>
      </w:r>
      <w:hyperlink r:id="rId8" w:history="1">
        <w:r>
          <w:rPr>
            <w:rStyle w:val="a4"/>
          </w:rPr>
          <w:t>постановлению</w:t>
        </w:r>
      </w:hyperlink>
      <w:r>
        <w:t xml:space="preserve"> ВС РСФСР от 12 декабря 1991 г. N 2014-I на территории Российской Федерации до принятия соответствующих законодательных актов нормы бывшего Союза ССР применяются в части, не противоречащей Конституции РФ, законо</w:t>
      </w:r>
      <w:r>
        <w:t>дательству Российской Федерации и Соглашению о создании Содружества Независимых Государств</w:t>
      </w:r>
    </w:p>
    <w:bookmarkEnd w:id="2"/>
    <w:p w:rsidR="00000000" w:rsidRDefault="00775C17">
      <w:pPr>
        <w:pStyle w:val="af7"/>
        <w:ind w:left="170"/>
      </w:pPr>
    </w:p>
    <w:p w:rsidR="00000000" w:rsidRDefault="00775C17">
      <w:pPr>
        <w:ind w:firstLine="720"/>
        <w:jc w:val="both"/>
      </w:pPr>
      <w:bookmarkStart w:id="3" w:name="sub_2"/>
      <w:r>
        <w:rPr>
          <w:rStyle w:val="a3"/>
        </w:rPr>
        <w:t>Статья 2.</w:t>
      </w:r>
      <w:r>
        <w:t xml:space="preserve"> В случаях, не предусмотренных статьей 1 настоящего Закона:</w:t>
      </w:r>
    </w:p>
    <w:bookmarkEnd w:id="3"/>
    <w:p w:rsidR="00000000" w:rsidRDefault="00775C17">
      <w:pPr>
        <w:ind w:firstLine="720"/>
        <w:jc w:val="both"/>
      </w:pPr>
      <w:r>
        <w:t>законы и иные акты высших органов государственной власти СССР, указы и д</w:t>
      </w:r>
      <w:r>
        <w:t>ругие акты Президента СССР вступают в действие на территории РСФСР после их ратификации Верховным Советом РСФСР;</w:t>
      </w:r>
    </w:p>
    <w:p w:rsidR="00000000" w:rsidRDefault="00775C17">
      <w:pPr>
        <w:ind w:firstLine="720"/>
        <w:jc w:val="both"/>
      </w:pPr>
      <w:r>
        <w:t>акты Совета Министров СССР вступают в действие на территории РСФСР после их подтверждения Советом Министров РСФСР;</w:t>
      </w:r>
    </w:p>
    <w:p w:rsidR="00000000" w:rsidRDefault="00775C17">
      <w:pPr>
        <w:ind w:firstLine="720"/>
        <w:jc w:val="both"/>
      </w:pPr>
      <w:r>
        <w:t xml:space="preserve">акты министерств и ведомств </w:t>
      </w:r>
      <w:r>
        <w:t>СССР вступают в действие на территории РСФСР после их подтверждения государственными органами РСФСР, уполномоченными соответственно Верховным Советом РСФСР либо Советом Министров РСФСР.</w:t>
      </w:r>
    </w:p>
    <w:p w:rsidR="00000000" w:rsidRDefault="00775C17">
      <w:pPr>
        <w:ind w:firstLine="720"/>
        <w:jc w:val="both"/>
      </w:pPr>
      <w:bookmarkStart w:id="4" w:name="sub_3"/>
      <w:r>
        <w:rPr>
          <w:rStyle w:val="a3"/>
        </w:rPr>
        <w:t>Статья 3.</w:t>
      </w:r>
      <w:r>
        <w:t xml:space="preserve"> До заключения Федеративного договора республики, входящ</w:t>
      </w:r>
      <w:r>
        <w:t>ие в состав РСФСР, участвуют в решении вопросов о приостановлении, ратификации, подтверждении актов органов Союза ССР через высшие органы государственной власти и управления РСФСР или в ином порядке, установленном законодательством республик, входящих в со</w:t>
      </w:r>
      <w:r>
        <w:t>став РСФСР.</w:t>
      </w:r>
    </w:p>
    <w:bookmarkEnd w:id="4"/>
    <w:p w:rsidR="00000000" w:rsidRDefault="00775C1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775C17">
      <w:pPr>
        <w:pStyle w:val="af7"/>
        <w:ind w:left="170"/>
      </w:pPr>
      <w:bookmarkStart w:id="5" w:name="sub_170026588"/>
      <w:r>
        <w:t xml:space="preserve">См. </w:t>
      </w:r>
      <w:hyperlink r:id="rId9" w:history="1">
        <w:r>
          <w:rPr>
            <w:rStyle w:val="a4"/>
          </w:rPr>
          <w:t>Федеративный договор</w:t>
        </w:r>
      </w:hyperlink>
      <w:r>
        <w:t>, подписанный в Москве 31 марта 1992 г.</w:t>
      </w:r>
    </w:p>
    <w:bookmarkEnd w:id="5"/>
    <w:p w:rsidR="00000000" w:rsidRDefault="00775C17">
      <w:pPr>
        <w:pStyle w:val="af7"/>
        <w:ind w:left="170"/>
      </w:pPr>
    </w:p>
    <w:p w:rsidR="00000000" w:rsidRDefault="00775C17">
      <w:pPr>
        <w:ind w:firstLine="720"/>
        <w:jc w:val="both"/>
      </w:pPr>
      <w:bookmarkStart w:id="6" w:name="sub_4"/>
      <w:r>
        <w:rPr>
          <w:rStyle w:val="a3"/>
        </w:rPr>
        <w:t>Статья 4.</w:t>
      </w:r>
      <w:r>
        <w:t xml:space="preserve"> Акты органов СССР, изданные до принятия настоящего Закона, </w:t>
      </w:r>
      <w:r>
        <w:lastRenderedPageBreak/>
        <w:t>действуют на территории РСФСР, ес</w:t>
      </w:r>
      <w:r>
        <w:t>ли они не приостановлены Верховным Советом РСФСР или Советом Министров РСФСР.</w:t>
      </w:r>
    </w:p>
    <w:p w:rsidR="00000000" w:rsidRDefault="00775C17">
      <w:pPr>
        <w:ind w:firstLine="720"/>
        <w:jc w:val="both"/>
      </w:pPr>
      <w:bookmarkStart w:id="7" w:name="sub_5"/>
      <w:bookmarkEnd w:id="6"/>
      <w:r>
        <w:rPr>
          <w:rStyle w:val="a3"/>
        </w:rPr>
        <w:t>Статья 5.</w:t>
      </w:r>
      <w:r>
        <w:t xml:space="preserve"> Решения действующих на территории РСФСР государственных органов, органов общественных, политических, кооперативных, иных организаций и предприятий, должностны</w:t>
      </w:r>
      <w:r>
        <w:t>х лиц, а также договоры и иные сделки, принятые или совершенные на основании актов органов СССР, не ратифицированных, не подтвержденных или приостановленных в соответствии с настоящим Законом, являются недействительными.</w:t>
      </w:r>
    </w:p>
    <w:p w:rsidR="00000000" w:rsidRDefault="00775C17">
      <w:pPr>
        <w:ind w:firstLine="720"/>
        <w:jc w:val="both"/>
      </w:pPr>
      <w:bookmarkStart w:id="8" w:name="sub_6"/>
      <w:bookmarkEnd w:id="7"/>
      <w:r>
        <w:rPr>
          <w:rStyle w:val="a3"/>
        </w:rPr>
        <w:t>Статья 6.</w:t>
      </w:r>
      <w:r>
        <w:t xml:space="preserve"> В случаях совер</w:t>
      </w:r>
      <w:r>
        <w:t>шения действий, предусмотренных статьей 5 настоящего Закона, граждане, должностные лица, государственные органы, органы общественных, политических, кооперативных, иных организаций и предприятий несут ответственность в соответствии с законодательством РСФСР</w:t>
      </w:r>
      <w:r>
        <w:t>.</w:t>
      </w:r>
    </w:p>
    <w:bookmarkEnd w:id="8"/>
    <w:p w:rsidR="00000000" w:rsidRDefault="00775C17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75C17">
            <w:pPr>
              <w:pStyle w:val="affd"/>
            </w:pPr>
            <w:r>
              <w:t>Первый заместитель Председателя ВС</w:t>
            </w:r>
            <w:r>
              <w:br/>
              <w:t>РСФСР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75C17">
            <w:pPr>
              <w:pStyle w:val="aff3"/>
              <w:jc w:val="right"/>
            </w:pPr>
            <w:r>
              <w:t>Р.И.Хасбулатов</w:t>
            </w:r>
          </w:p>
        </w:tc>
      </w:tr>
    </w:tbl>
    <w:p w:rsidR="00000000" w:rsidRDefault="00775C17">
      <w:pPr>
        <w:pStyle w:val="affd"/>
      </w:pPr>
      <w:r>
        <w:t>Москва, Дом Советов РСФСР.</w:t>
      </w:r>
    </w:p>
    <w:p w:rsidR="00000000" w:rsidRDefault="00775C17">
      <w:pPr>
        <w:pStyle w:val="affd"/>
      </w:pPr>
      <w:r>
        <w:t>24 октября 1990 года.</w:t>
      </w:r>
    </w:p>
    <w:p w:rsidR="00775C17" w:rsidRDefault="00775C17">
      <w:pPr>
        <w:ind w:firstLine="720"/>
        <w:jc w:val="both"/>
      </w:pPr>
    </w:p>
    <w:sectPr w:rsidR="00775C1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8676D"/>
    <w:rsid w:val="00775C17"/>
    <w:rsid w:val="00A8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306.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10008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429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55070798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0002430.0" TargetMode="External"/><Relationship Id="rId9" Type="http://schemas.openxmlformats.org/officeDocument/2006/relationships/hyperlink" Target="garantF1://7028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3267</Characters>
  <Application>Microsoft Office Word</Application>
  <DocSecurity>0</DocSecurity>
  <Lines>27</Lines>
  <Paragraphs>7</Paragraphs>
  <ScaleCrop>false</ScaleCrop>
  <Company>НПП "Гарант-Сервис"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2012-07-16T07:22:00Z</dcterms:created>
  <dcterms:modified xsi:type="dcterms:W3CDTF">2012-07-16T07:22:00Z</dcterms:modified>
</cp:coreProperties>
</file>